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Default Extension="png" ContentType="image/png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КГД-18-3-12/3363-ВН от 09.02.2026</w:t>
      </w:r>
    </w:p>
    <w:p w14:paraId="615BE019" w14:textId="77777777" w:rsidR="00E92721" w:rsidRPr="00C75FFC" w:rsidRDefault="00D23CB6" w:rsidP="00C01AAA">
      <w:pPr>
        <w:tabs>
          <w:tab w:val="left" w:pos="9360"/>
        </w:tabs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75FFC">
        <w:rPr>
          <w:rFonts w:ascii="Times New Roman" w:hAnsi="Times New Roman"/>
          <w:b/>
          <w:sz w:val="28"/>
          <w:szCs w:val="28"/>
        </w:rPr>
        <w:t>СРАВНИТЕЛЬНАЯ ТАБЛИЦА</w:t>
      </w:r>
    </w:p>
    <w:p w14:paraId="2FC9BC7E" w14:textId="77777777" w:rsidR="006447A9" w:rsidRPr="00C75FFC" w:rsidRDefault="006447A9" w:rsidP="006447A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C75FFC">
        <w:rPr>
          <w:rFonts w:ascii="Times New Roman" w:eastAsia="Calibri" w:hAnsi="Times New Roman"/>
          <w:b/>
          <w:bCs/>
          <w:sz w:val="28"/>
          <w:szCs w:val="28"/>
        </w:rPr>
        <w:t>к проекту приказа Министра финансов Республики Казахстан от «__» ___________ 2025 года №____</w:t>
      </w:r>
    </w:p>
    <w:p w14:paraId="6836B200" w14:textId="4BEA190B" w:rsidR="00E92721" w:rsidRPr="00C75FFC" w:rsidRDefault="006447A9" w:rsidP="006447A9">
      <w:pPr>
        <w:tabs>
          <w:tab w:val="left" w:pos="9360"/>
        </w:tabs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75FFC">
        <w:rPr>
          <w:rFonts w:ascii="Times New Roman" w:hAnsi="Times New Roman"/>
          <w:b/>
          <w:sz w:val="28"/>
          <w:szCs w:val="28"/>
        </w:rPr>
        <w:t xml:space="preserve"> </w:t>
      </w:r>
      <w:r w:rsidR="00233F82" w:rsidRPr="00C75FFC">
        <w:rPr>
          <w:rFonts w:ascii="Times New Roman" w:hAnsi="Times New Roman"/>
          <w:b/>
          <w:sz w:val="28"/>
          <w:szCs w:val="28"/>
        </w:rPr>
        <w:t>«</w:t>
      </w:r>
      <w:r w:rsidR="00CE41B5" w:rsidRPr="00C75FFC">
        <w:rPr>
          <w:rFonts w:ascii="Times New Roman" w:hAnsi="Times New Roman"/>
          <w:b/>
          <w:sz w:val="28"/>
          <w:szCs w:val="28"/>
        </w:rPr>
        <w:t>О внесении изменени</w:t>
      </w:r>
      <w:r w:rsidR="003A07EA" w:rsidRPr="00C75FFC">
        <w:rPr>
          <w:rFonts w:ascii="Times New Roman" w:hAnsi="Times New Roman"/>
          <w:b/>
          <w:sz w:val="28"/>
          <w:szCs w:val="28"/>
        </w:rPr>
        <w:t xml:space="preserve">я </w:t>
      </w:r>
      <w:r w:rsidR="00CE41B5" w:rsidRPr="00C75FFC">
        <w:rPr>
          <w:rFonts w:ascii="Times New Roman" w:hAnsi="Times New Roman"/>
          <w:b/>
          <w:sz w:val="28"/>
          <w:szCs w:val="28"/>
        </w:rPr>
        <w:t>в приказ Министра финансов Республики Казахстан от 28 октября 2025 года № 631 «Об утверждении Правил определения объектов налогообложения и (или) объектов, связанных с налогообложением, косвенным методом»</w:t>
      </w:r>
    </w:p>
    <w:p w14:paraId="1820AD22" w14:textId="0EC728D6" w:rsidR="008D530B" w:rsidRPr="00C75FFC" w:rsidRDefault="008D530B" w:rsidP="00C01AAA">
      <w:pPr>
        <w:tabs>
          <w:tab w:val="left" w:pos="9360"/>
        </w:tabs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473BE66A" w14:textId="6297F2CE" w:rsidR="00B201AE" w:rsidRPr="00C75FFC" w:rsidRDefault="00B201AE" w:rsidP="008D530B">
      <w:pPr>
        <w:tabs>
          <w:tab w:val="left" w:pos="9360"/>
        </w:tabs>
        <w:spacing w:after="0" w:line="240" w:lineRule="auto"/>
        <w:contextualSpacing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="-601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1"/>
        <w:gridCol w:w="4820"/>
        <w:gridCol w:w="4677"/>
        <w:gridCol w:w="4395"/>
      </w:tblGrid>
      <w:tr w:rsidR="00E92721" w:rsidRPr="00C75FFC" w14:paraId="5B48BD34" w14:textId="77777777" w:rsidTr="00081A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9B12" w14:textId="77777777" w:rsidR="00E92721" w:rsidRPr="00C75FFC" w:rsidRDefault="00D23C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75FF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№</w:t>
            </w:r>
          </w:p>
          <w:p w14:paraId="5CE4B8AF" w14:textId="77777777" w:rsidR="00E92721" w:rsidRPr="00C75FFC" w:rsidRDefault="00D23C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75FF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05CA" w14:textId="77777777" w:rsidR="00E92721" w:rsidRPr="00C75FFC" w:rsidRDefault="00D23C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75FF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Структурный элемент правового акта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E5A8" w14:textId="77777777" w:rsidR="00E92721" w:rsidRPr="00C75FFC" w:rsidRDefault="00D23CB6">
            <w:pPr>
              <w:spacing w:after="0" w:line="240" w:lineRule="auto"/>
              <w:ind w:firstLine="317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75FF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Действующая редакция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3E9D" w14:textId="77777777" w:rsidR="00E92721" w:rsidRPr="00C75FFC" w:rsidRDefault="00D23CB6" w:rsidP="00EC6D82">
            <w:pPr>
              <w:spacing w:after="0" w:line="240" w:lineRule="auto"/>
              <w:ind w:firstLine="28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75FF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Предлагаемая редакция</w:t>
            </w:r>
          </w:p>
          <w:p w14:paraId="4329EC0B" w14:textId="77777777" w:rsidR="00E92721" w:rsidRPr="00C75FFC" w:rsidRDefault="00E92721" w:rsidP="00EC6D82">
            <w:pPr>
              <w:spacing w:after="0" w:line="240" w:lineRule="auto"/>
              <w:ind w:firstLine="28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00B7" w14:textId="608387BA" w:rsidR="00BA143D" w:rsidRPr="00556069" w:rsidRDefault="00BA143D" w:rsidP="00BA143D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val="en-US" w:eastAsia="en-US"/>
              </w:rPr>
            </w:pPr>
            <w:r w:rsidRPr="00C75FF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Обоснование</w:t>
            </w:r>
          </w:p>
          <w:p w14:paraId="3A514820" w14:textId="38F31543" w:rsidR="00E92721" w:rsidRPr="00C75FFC" w:rsidRDefault="00E92721" w:rsidP="00BA143D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32212B" w:rsidRPr="00C75FFC" w14:paraId="13FD8C42" w14:textId="77777777" w:rsidTr="00081A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CD03" w14:textId="2BB962B3" w:rsidR="0032212B" w:rsidRPr="00C75FFC" w:rsidRDefault="0032212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C75FF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E7A5" w14:textId="2B057F17" w:rsidR="0032212B" w:rsidRPr="00C75FFC" w:rsidRDefault="0032212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C75FF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9304" w14:textId="43E7C80C" w:rsidR="0032212B" w:rsidRPr="00C75FFC" w:rsidRDefault="0032212B">
            <w:pPr>
              <w:spacing w:after="0" w:line="240" w:lineRule="auto"/>
              <w:ind w:firstLine="317"/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C75FF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AD69" w14:textId="50B63D2A" w:rsidR="0032212B" w:rsidRPr="00C75FFC" w:rsidRDefault="0032212B" w:rsidP="00EC6D82">
            <w:pPr>
              <w:spacing w:after="0" w:line="240" w:lineRule="auto"/>
              <w:ind w:firstLine="284"/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C75FF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E62" w14:textId="40574F01" w:rsidR="0032212B" w:rsidRPr="00C75FFC" w:rsidRDefault="005375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C75FF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5</w:t>
            </w:r>
          </w:p>
        </w:tc>
      </w:tr>
      <w:tr w:rsidR="003A07EA" w:rsidRPr="00C75FFC" w14:paraId="48177605" w14:textId="77777777" w:rsidTr="00081AA5">
        <w:tc>
          <w:tcPr>
            <w:tcW w:w="15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1EF6" w14:textId="36474954" w:rsidR="003A07EA" w:rsidRPr="00C75FFC" w:rsidRDefault="003A1500" w:rsidP="003A1500">
            <w:pPr>
              <w:spacing w:after="0" w:line="240" w:lineRule="auto"/>
              <w:ind w:firstLine="318"/>
              <w:contextualSpacing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C75FFC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Правила определения объектов налогообложения и (или) объектов, связанных с налогообложением, косвенным методом</w:t>
            </w:r>
          </w:p>
        </w:tc>
      </w:tr>
      <w:tr w:rsidR="00D755B1" w:rsidRPr="00C75FFC" w14:paraId="612EB05D" w14:textId="77777777" w:rsidTr="00081AA5">
        <w:tc>
          <w:tcPr>
            <w:tcW w:w="15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0AA8" w14:textId="2B69F936" w:rsidR="00D755B1" w:rsidRPr="00C3057B" w:rsidRDefault="00C3057B" w:rsidP="00C3057B">
            <w:pPr>
              <w:pStyle w:val="af5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7F727A">
              <w:rPr>
                <w:rFonts w:ascii="Times New Roman" w:hAnsi="Times New Roman"/>
                <w:b/>
                <w:bCs/>
                <w:sz w:val="28"/>
                <w:szCs w:val="28"/>
              </w:rPr>
              <w:t>Глава 1. Общие положения</w:t>
            </w:r>
          </w:p>
        </w:tc>
      </w:tr>
      <w:tr w:rsidR="00AC5CB5" w:rsidRPr="00C75FFC" w14:paraId="589D9551" w14:textId="77777777" w:rsidTr="00081AA5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94FB" w14:textId="77777777" w:rsidR="00AC5CB5" w:rsidRPr="00C75FFC" w:rsidRDefault="00AC5CB5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1" w:type="dxa"/>
          </w:tcPr>
          <w:p w14:paraId="38C0625C" w14:textId="19188CB2" w:rsidR="00AC5CB5" w:rsidRPr="00C3057B" w:rsidRDefault="00C305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п</w:t>
            </w:r>
            <w:r w:rsidR="00AC5CB5" w:rsidRPr="00C75FFC">
              <w:rPr>
                <w:rFonts w:ascii="Times New Roman" w:hAnsi="Times New Roman"/>
                <w:bCs/>
                <w:sz w:val="28"/>
                <w:szCs w:val="28"/>
              </w:rPr>
              <w:t xml:space="preserve">ункт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4820" w:type="dxa"/>
          </w:tcPr>
          <w:p w14:paraId="0F2A04CD" w14:textId="77777777" w:rsidR="00AC5CB5" w:rsidRPr="00C75FFC" w:rsidRDefault="00AC5CB5" w:rsidP="00AC5CB5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FFC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14:paraId="5A06E977" w14:textId="77777777" w:rsidR="00AC5CB5" w:rsidRPr="00C75FFC" w:rsidRDefault="00AC5CB5" w:rsidP="00AC5CB5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FFC">
              <w:rPr>
                <w:rFonts w:ascii="Times New Roman" w:hAnsi="Times New Roman"/>
                <w:sz w:val="28"/>
                <w:szCs w:val="28"/>
              </w:rPr>
              <w:t>приказом Министр финансов</w:t>
            </w:r>
            <w:r w:rsidRPr="00C75FFC">
              <w:rPr>
                <w:rFonts w:ascii="Times New Roman" w:hAnsi="Times New Roman"/>
                <w:sz w:val="28"/>
                <w:szCs w:val="28"/>
              </w:rPr>
              <w:br/>
              <w:t xml:space="preserve">          Республики Казахстан</w:t>
            </w:r>
            <w:r w:rsidRPr="00C75FFC">
              <w:rPr>
                <w:rFonts w:ascii="Times New Roman" w:hAnsi="Times New Roman"/>
                <w:sz w:val="28"/>
                <w:szCs w:val="28"/>
              </w:rPr>
              <w:br/>
              <w:t xml:space="preserve">         от 28 октября 2025 года № 631</w:t>
            </w:r>
          </w:p>
          <w:p w14:paraId="22CC51C8" w14:textId="77777777" w:rsidR="00AC5CB5" w:rsidRPr="00C75FFC" w:rsidRDefault="00AC5CB5" w:rsidP="00C3057B">
            <w:pPr>
              <w:spacing w:after="0" w:line="240" w:lineRule="auto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</w:p>
          <w:p w14:paraId="136A3D1A" w14:textId="77777777" w:rsidR="00AC5CB5" w:rsidRPr="00C75FFC" w:rsidRDefault="00AC5CB5" w:rsidP="00AC5CB5">
            <w:pPr>
              <w:spacing w:after="0" w:line="240" w:lineRule="auto"/>
              <w:ind w:firstLine="317"/>
              <w:jc w:val="center"/>
              <w:rPr>
                <w:rFonts w:ascii="Times New Roman" w:eastAsiaTheme="majorEastAsia" w:hAnsi="Times New Roman"/>
                <w:sz w:val="28"/>
                <w:szCs w:val="28"/>
              </w:rPr>
            </w:pPr>
            <w:r w:rsidRPr="00C75FFC">
              <w:rPr>
                <w:rFonts w:ascii="Times New Roman" w:eastAsiaTheme="majorEastAsia" w:hAnsi="Times New Roman"/>
                <w:sz w:val="28"/>
                <w:szCs w:val="28"/>
              </w:rPr>
              <w:t>Правила определения объектов налогообложения и (или) объектов, связанных с налогообложением, косвенным методом</w:t>
            </w:r>
          </w:p>
          <w:p w14:paraId="6DB6C0F2" w14:textId="77777777" w:rsidR="00AC5CB5" w:rsidRDefault="00AC5CB5" w:rsidP="00AC5CB5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</w:pPr>
            <w:r w:rsidRPr="00C75FFC">
              <w:rPr>
                <w:rFonts w:ascii="Times New Roman" w:eastAsiaTheme="majorEastAsia" w:hAnsi="Times New Roman"/>
                <w:sz w:val="28"/>
                <w:szCs w:val="28"/>
              </w:rPr>
              <w:t>Глава 1. Общие положения</w:t>
            </w:r>
          </w:p>
          <w:p w14:paraId="6D10ECCE" w14:textId="29D253DC" w:rsidR="00C3057B" w:rsidRPr="007F727A" w:rsidRDefault="00C3057B" w:rsidP="00C3057B">
            <w:pPr>
              <w:pStyle w:val="af5"/>
              <w:numPr>
                <w:ilvl w:val="0"/>
                <w:numId w:val="2"/>
              </w:numPr>
              <w:suppressAutoHyphens w:val="0"/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 </w:t>
            </w:r>
            <w:r w:rsidRPr="007F727A">
              <w:rPr>
                <w:rFonts w:ascii="Times New Roman" w:hAnsi="Times New Roman"/>
                <w:sz w:val="28"/>
                <w:szCs w:val="28"/>
              </w:rPr>
              <w:t xml:space="preserve">Настоящие Правила определения </w:t>
            </w:r>
            <w:r w:rsidRPr="007F727A">
              <w:rPr>
                <w:rFonts w:ascii="Times New Roman" w:eastAsia="Times New Roman" w:hAnsi="Times New Roman"/>
                <w:sz w:val="28"/>
                <w:szCs w:val="28"/>
              </w:rPr>
              <w:t>объектов налогообложения и (или) объектов, связанных с налогообложением, косвенным методом</w:t>
            </w:r>
            <w:r w:rsidRPr="007F727A">
              <w:rPr>
                <w:rFonts w:ascii="Times New Roman" w:hAnsi="Times New Roman"/>
                <w:sz w:val="28"/>
                <w:szCs w:val="28"/>
              </w:rPr>
              <w:t xml:space="preserve"> (далее – Правила) разработаны в соответствии с пунктом 5 статьи 173 Налогового кодекса Республики Казахстан (далее – Налоговый кодекс) и устанавливают порядок определения органами государственных доходов объектов налогообложения и (или) объектов, связанных с налогообложением (далее – Объекты) физических лиц, косвенным методом.</w:t>
            </w:r>
          </w:p>
          <w:p w14:paraId="5E1BD6EB" w14:textId="77777777" w:rsidR="00C3057B" w:rsidRPr="00C3057B" w:rsidRDefault="00C3057B" w:rsidP="00C3057B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  <w:p w14:paraId="478A42F5" w14:textId="19F40F39" w:rsidR="00AC5CB5" w:rsidRPr="00C75FFC" w:rsidRDefault="00AC5CB5" w:rsidP="00AC5CB5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677" w:type="dxa"/>
          </w:tcPr>
          <w:p w14:paraId="18FEAAAB" w14:textId="77777777" w:rsidR="00AC5CB5" w:rsidRPr="00C75FFC" w:rsidRDefault="00AC5CB5" w:rsidP="00AC5CB5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FFC">
              <w:rPr>
                <w:rFonts w:ascii="Times New Roman" w:hAnsi="Times New Roman"/>
                <w:sz w:val="28"/>
                <w:szCs w:val="28"/>
              </w:rPr>
              <w:lastRenderedPageBreak/>
              <w:t>Утверждены</w:t>
            </w:r>
          </w:p>
          <w:p w14:paraId="7CE63271" w14:textId="77777777" w:rsidR="00AC5CB5" w:rsidRPr="00C75FFC" w:rsidRDefault="00AC5CB5" w:rsidP="00AC5CB5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FFC">
              <w:rPr>
                <w:rFonts w:ascii="Times New Roman" w:hAnsi="Times New Roman"/>
                <w:sz w:val="28"/>
                <w:szCs w:val="28"/>
              </w:rPr>
              <w:t>приказом Министр финансов</w:t>
            </w:r>
            <w:r w:rsidRPr="00C75FFC">
              <w:rPr>
                <w:rFonts w:ascii="Times New Roman" w:hAnsi="Times New Roman"/>
                <w:sz w:val="28"/>
                <w:szCs w:val="28"/>
              </w:rPr>
              <w:br/>
              <w:t xml:space="preserve">          Республики Казахстан</w:t>
            </w:r>
            <w:r w:rsidRPr="00C75FFC">
              <w:rPr>
                <w:rFonts w:ascii="Times New Roman" w:hAnsi="Times New Roman"/>
                <w:sz w:val="28"/>
                <w:szCs w:val="28"/>
              </w:rPr>
              <w:br/>
              <w:t xml:space="preserve">         от 28 октября 2025 года № 631</w:t>
            </w:r>
          </w:p>
          <w:p w14:paraId="3679B6FC" w14:textId="77777777" w:rsidR="00AC5CB5" w:rsidRPr="00C75FFC" w:rsidRDefault="00AC5CB5" w:rsidP="00C3057B">
            <w:pPr>
              <w:spacing w:after="0" w:line="240" w:lineRule="auto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</w:p>
          <w:p w14:paraId="766DAD85" w14:textId="77777777" w:rsidR="00AC5CB5" w:rsidRPr="00C75FFC" w:rsidRDefault="00AC5CB5" w:rsidP="00AC5CB5">
            <w:pPr>
              <w:spacing w:after="0" w:line="240" w:lineRule="auto"/>
              <w:ind w:firstLine="317"/>
              <w:jc w:val="center"/>
              <w:rPr>
                <w:rFonts w:ascii="Times New Roman" w:eastAsiaTheme="majorEastAsia" w:hAnsi="Times New Roman"/>
                <w:sz w:val="28"/>
                <w:szCs w:val="28"/>
              </w:rPr>
            </w:pPr>
            <w:r w:rsidRPr="00C75FFC">
              <w:rPr>
                <w:rFonts w:ascii="Times New Roman" w:eastAsiaTheme="majorEastAsia" w:hAnsi="Times New Roman"/>
                <w:sz w:val="28"/>
                <w:szCs w:val="28"/>
              </w:rPr>
              <w:t>Правила определения объектов налогообложения и (или) объектов, связанных с налогообложением, косвенным методом</w:t>
            </w:r>
          </w:p>
          <w:p w14:paraId="68A6CE8F" w14:textId="77777777" w:rsidR="00AC5CB5" w:rsidRPr="00C75FFC" w:rsidRDefault="00AC5CB5" w:rsidP="00AC5CB5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r w:rsidRPr="00C75FFC">
              <w:rPr>
                <w:rFonts w:ascii="Times New Roman" w:eastAsiaTheme="majorEastAsia" w:hAnsi="Times New Roman"/>
                <w:sz w:val="28"/>
                <w:szCs w:val="28"/>
              </w:rPr>
              <w:t>Глава 1. Общие положения</w:t>
            </w:r>
          </w:p>
          <w:p w14:paraId="4130940B" w14:textId="7CC987E2" w:rsidR="00C3057B" w:rsidRPr="007F727A" w:rsidRDefault="00C3057B" w:rsidP="00C3057B">
            <w:pPr>
              <w:pStyle w:val="af5"/>
              <w:suppressAutoHyphens w:val="0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1. </w:t>
            </w:r>
            <w:r w:rsidRPr="007F727A">
              <w:rPr>
                <w:rFonts w:ascii="Times New Roman" w:hAnsi="Times New Roman"/>
                <w:sz w:val="28"/>
                <w:szCs w:val="28"/>
              </w:rPr>
              <w:t xml:space="preserve">Настоящие Правила определения </w:t>
            </w:r>
            <w:r w:rsidRPr="007F727A">
              <w:rPr>
                <w:rFonts w:ascii="Times New Roman" w:eastAsia="Times New Roman" w:hAnsi="Times New Roman"/>
                <w:sz w:val="28"/>
                <w:szCs w:val="28"/>
              </w:rPr>
              <w:t>объектов налогообложения и (или) объектов, связанных с налогообложением, косвенным методом</w:t>
            </w:r>
            <w:r w:rsidRPr="007F727A">
              <w:rPr>
                <w:rFonts w:ascii="Times New Roman" w:hAnsi="Times New Roman"/>
                <w:sz w:val="28"/>
                <w:szCs w:val="28"/>
              </w:rPr>
              <w:t xml:space="preserve"> (далее – Правила) разработаны в соответствии с пунктом 5 статьи 173 Налогового кодекса Республики Казахстан (далее – Налоговый кодекс) и устанавливают порядок определения органами государственных доходов объектов налогообложения и (или) объектов, связанных с налогообложением (далее – Объекты) физических лиц, косвенным методом.</w:t>
            </w:r>
          </w:p>
          <w:p w14:paraId="1E377B2F" w14:textId="77777777" w:rsidR="00AC5CB5" w:rsidRPr="00C75FFC" w:rsidRDefault="00AC5CB5" w:rsidP="00C305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14:paraId="621DCEEF" w14:textId="77777777" w:rsidR="00AC5CB5" w:rsidRPr="00C75FFC" w:rsidRDefault="00AC5CB5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  <w:p w14:paraId="759D5C9C" w14:textId="77777777" w:rsidR="00AB3055" w:rsidRPr="00C75FFC" w:rsidRDefault="00AB3055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  <w:p w14:paraId="07B3F867" w14:textId="77777777" w:rsidR="00AB3055" w:rsidRDefault="00AB3055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  <w:p w14:paraId="1A11502A" w14:textId="77777777" w:rsidR="00C3057B" w:rsidRDefault="00C3057B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  <w:p w14:paraId="31909DCC" w14:textId="77777777" w:rsidR="00C3057B" w:rsidRDefault="00C3057B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  <w:p w14:paraId="3E2D95DD" w14:textId="77777777" w:rsidR="00C3057B" w:rsidRDefault="00C3057B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  <w:p w14:paraId="6F20CC29" w14:textId="77777777" w:rsidR="00C3057B" w:rsidRDefault="00C3057B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  <w:p w14:paraId="70DCD07C" w14:textId="77777777" w:rsidR="00C3057B" w:rsidRDefault="00C3057B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  <w:p w14:paraId="78607CC9" w14:textId="77777777" w:rsidR="00C3057B" w:rsidRDefault="00C3057B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  <w:p w14:paraId="21653587" w14:textId="77777777" w:rsidR="00C3057B" w:rsidRDefault="00C3057B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  <w:p w14:paraId="54AF76BD" w14:textId="77777777" w:rsidR="00C3057B" w:rsidRDefault="00C3057B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  <w:p w14:paraId="60C50AD8" w14:textId="23570702" w:rsidR="00C3057B" w:rsidRPr="00C75FFC" w:rsidRDefault="00C3057B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</w:rPr>
              <w:lastRenderedPageBreak/>
              <w:t xml:space="preserve">Без изменений </w:t>
            </w:r>
          </w:p>
          <w:p w14:paraId="1174F06A" w14:textId="77777777" w:rsidR="00AB3055" w:rsidRPr="00C75FFC" w:rsidRDefault="00AB3055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  <w:p w14:paraId="4BF28EE2" w14:textId="77777777" w:rsidR="00AB3055" w:rsidRPr="00C75FFC" w:rsidRDefault="00AB3055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  <w:p w14:paraId="11ABFBF1" w14:textId="77777777" w:rsidR="00AB3055" w:rsidRPr="00C75FFC" w:rsidRDefault="00AB3055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  <w:p w14:paraId="56E7CC92" w14:textId="77777777" w:rsidR="00AB3055" w:rsidRPr="00C75FFC" w:rsidRDefault="00AB3055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  <w:p w14:paraId="2F81ED3B" w14:textId="77777777" w:rsidR="00AB3055" w:rsidRPr="00C75FFC" w:rsidRDefault="00AB3055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  <w:p w14:paraId="35351CDF" w14:textId="77777777" w:rsidR="00AB3055" w:rsidRPr="00C75FFC" w:rsidRDefault="00AB3055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  <w:p w14:paraId="38175C84" w14:textId="77777777" w:rsidR="00AB3055" w:rsidRPr="00C75FFC" w:rsidRDefault="00AB3055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  <w:p w14:paraId="517D8D2B" w14:textId="5FE240FD" w:rsidR="00AB3055" w:rsidRPr="00C75FFC" w:rsidRDefault="00AB3055" w:rsidP="00C3057B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</w:tc>
      </w:tr>
      <w:tr w:rsidR="00556069" w:rsidRPr="00C75FFC" w14:paraId="7E034592" w14:textId="77777777" w:rsidTr="00081AA5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BF95" w14:textId="77777777" w:rsidR="00556069" w:rsidRPr="00C75FFC" w:rsidRDefault="00556069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1" w:type="dxa"/>
          </w:tcPr>
          <w:p w14:paraId="60405865" w14:textId="23B93603" w:rsidR="00556069" w:rsidRPr="00C75FFC" w:rsidRDefault="003B4F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пункт 2</w:t>
            </w:r>
          </w:p>
        </w:tc>
        <w:tc>
          <w:tcPr>
            <w:tcW w:w="4820" w:type="dxa"/>
          </w:tcPr>
          <w:p w14:paraId="42B85F9C" w14:textId="77777777" w:rsidR="00556069" w:rsidRPr="00C75FFC" w:rsidRDefault="00556069" w:rsidP="00556069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  <w:r w:rsidRPr="00556069">
              <w:rPr>
                <w:rFonts w:ascii="Times New Roman" w:eastAsiaTheme="majorEastAsia" w:hAnsi="Times New Roman"/>
                <w:sz w:val="28"/>
                <w:szCs w:val="28"/>
              </w:rPr>
              <w:t>2. Определение</w:t>
            </w:r>
            <w:r w:rsidRPr="00C75FFC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объектов в соответствии с частью первой пункта            1 статьи 173 Налогового кодекса косвенным методом на основе оценки активов, имущества, обязательств, доходов, оборота, расходов, а также оценки других объектов осуществляется в случаях:</w:t>
            </w:r>
          </w:p>
          <w:p w14:paraId="3638AC21" w14:textId="77777777" w:rsidR="00556069" w:rsidRPr="00C75FFC" w:rsidRDefault="00556069" w:rsidP="00556069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  <w:r w:rsidRPr="00C75FFC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1) нарушения порядка ведения учета;</w:t>
            </w:r>
          </w:p>
          <w:p w14:paraId="1F8C0D69" w14:textId="37303A44" w:rsidR="00556069" w:rsidRPr="00C75FFC" w:rsidRDefault="00556069" w:rsidP="00556069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FFC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lastRenderedPageBreak/>
              <w:t>2) утраты или уничтожении учетной документации.</w:t>
            </w:r>
          </w:p>
        </w:tc>
        <w:tc>
          <w:tcPr>
            <w:tcW w:w="4677" w:type="dxa"/>
          </w:tcPr>
          <w:p w14:paraId="71038E0A" w14:textId="77777777" w:rsidR="00556069" w:rsidRPr="00C75FFC" w:rsidRDefault="00556069" w:rsidP="00556069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r w:rsidRPr="00556069">
              <w:rPr>
                <w:rFonts w:ascii="Times New Roman" w:eastAsiaTheme="majorEastAsia" w:hAnsi="Times New Roman"/>
                <w:sz w:val="28"/>
                <w:szCs w:val="28"/>
              </w:rPr>
              <w:lastRenderedPageBreak/>
              <w:t>2.</w:t>
            </w:r>
            <w:r w:rsidRPr="00556069">
              <w:rPr>
                <w:rFonts w:ascii="Times New Roman" w:hAnsi="Times New Roman"/>
                <w:sz w:val="28"/>
                <w:szCs w:val="28"/>
              </w:rPr>
              <w:t xml:space="preserve"> Определение</w:t>
            </w:r>
            <w:r w:rsidRPr="00C75FFC">
              <w:rPr>
                <w:rFonts w:ascii="Times New Roman" w:hAnsi="Times New Roman"/>
                <w:b/>
                <w:sz w:val="28"/>
                <w:szCs w:val="28"/>
              </w:rPr>
              <w:t xml:space="preserve"> дохода физического лица, подлежащего налогообложению, косвенным методом в соответствии с пунктом 4 статьи 173 Налогового кодекса применяется в ходе осуществления налогового администрирования в отношении физического лица по сведениям, указанным им в налоговых декларациях, а также по данным уполномоченных </w:t>
            </w:r>
            <w:r w:rsidRPr="00C75FF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органов (организаций), влекущих возникновение налогового обязательства по индивидуальному подоходному налогу.</w:t>
            </w:r>
          </w:p>
          <w:p w14:paraId="5AEB2C24" w14:textId="77777777" w:rsidR="00556069" w:rsidRPr="00C75FFC" w:rsidRDefault="00556069" w:rsidP="00AC5CB5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14:paraId="2DB65D49" w14:textId="77777777" w:rsidR="00674E23" w:rsidRDefault="00674E23" w:rsidP="00674E23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r w:rsidRPr="00674E23">
              <w:rPr>
                <w:rFonts w:ascii="Times New Roman" w:eastAsiaTheme="majorEastAsia" w:hAnsi="Times New Roman"/>
                <w:sz w:val="28"/>
                <w:szCs w:val="28"/>
              </w:rPr>
              <w:lastRenderedPageBreak/>
              <w:t>Поправка направлена на приведение пункта 2 Правил в соответствие с пунктом 4 статьи 173 Налогового кодекса Республики Казахстан, которым определены особенности применения косвенного метода при определении дохода физических лиц в ходе налогового администрирования.</w:t>
            </w:r>
          </w:p>
          <w:p w14:paraId="048D493F" w14:textId="13F80A78" w:rsidR="00674E23" w:rsidRDefault="00674E23" w:rsidP="00674E23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r w:rsidRPr="00674E23">
              <w:rPr>
                <w:rFonts w:ascii="Times New Roman" w:eastAsiaTheme="majorEastAsia" w:hAnsi="Times New Roman"/>
                <w:sz w:val="28"/>
                <w:szCs w:val="28"/>
              </w:rPr>
              <w:lastRenderedPageBreak/>
              <w:t>В соответствии с Налоговым кодексом применение косвенного метода в отношении физических лиц осуществляется на основании сведений, отраженных в налоговых декларациях, а также данных, полученных от уполномоченных органов (организаций), влекущих возникновение налогового обязательства по индивидуальному подоходному налогу.</w:t>
            </w:r>
          </w:p>
          <w:p w14:paraId="0B09475C" w14:textId="5D64F163" w:rsidR="00556069" w:rsidRPr="00C75FFC" w:rsidRDefault="00674E23" w:rsidP="00674E23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r w:rsidRPr="00674E23">
              <w:rPr>
                <w:rFonts w:ascii="Times New Roman" w:eastAsiaTheme="majorEastAsia" w:hAnsi="Times New Roman"/>
                <w:sz w:val="28"/>
                <w:szCs w:val="28"/>
              </w:rPr>
              <w:t>В этой связи предлагается уточнить основания применения косвенного метода и изложить пункт 2 Правил в редакции, учитывающей специфику налогового администрирования физических лиц и порядок определения их доходов, установленный статьей 173 Налогового кодекса.</w:t>
            </w:r>
          </w:p>
        </w:tc>
      </w:tr>
      <w:tr w:rsidR="003B4FB9" w:rsidRPr="00C75FFC" w14:paraId="6C4EBAA6" w14:textId="77777777" w:rsidTr="00081AA5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9FB0" w14:textId="77777777" w:rsidR="003B4FB9" w:rsidRPr="00C75FFC" w:rsidRDefault="003B4FB9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1" w:type="dxa"/>
          </w:tcPr>
          <w:p w14:paraId="77EDFB80" w14:textId="0655AEE7" w:rsidR="003B4FB9" w:rsidRPr="00C75FFC" w:rsidRDefault="00A52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="003B4FB9" w:rsidRPr="00C75FFC">
              <w:rPr>
                <w:rFonts w:ascii="Times New Roman" w:hAnsi="Times New Roman"/>
                <w:bCs/>
                <w:sz w:val="28"/>
                <w:szCs w:val="28"/>
              </w:rPr>
              <w:t>ункт 3</w:t>
            </w:r>
          </w:p>
        </w:tc>
        <w:tc>
          <w:tcPr>
            <w:tcW w:w="4820" w:type="dxa"/>
          </w:tcPr>
          <w:p w14:paraId="7F394054" w14:textId="77777777" w:rsidR="004D49BF" w:rsidRPr="00C75FFC" w:rsidRDefault="004D49BF" w:rsidP="004D49BF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  <w:r w:rsidRPr="00C75FFC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3. Действия настоящих Правил применяются в отношении физического лица, не состоявшего на регистрационном учете в качестве индивидуального </w:t>
            </w:r>
            <w:r w:rsidRPr="00C75FFC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lastRenderedPageBreak/>
              <w:t>предпринимателя, лица, занимающегося частной практикой, за период осуществления им такой деятельности.</w:t>
            </w:r>
          </w:p>
          <w:p w14:paraId="7FD65229" w14:textId="77777777" w:rsidR="003B4FB9" w:rsidRPr="00C75FFC" w:rsidRDefault="003B4FB9" w:rsidP="004D49BF">
            <w:pPr>
              <w:spacing w:after="0" w:line="240" w:lineRule="auto"/>
              <w:ind w:firstLine="31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14:paraId="31E15F5A" w14:textId="63078A9B" w:rsidR="004D49BF" w:rsidRPr="00C75FFC" w:rsidRDefault="004D49BF" w:rsidP="004D49BF">
            <w:pPr>
              <w:pStyle w:val="af5"/>
              <w:suppressAutoHyphens w:val="0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5FF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3. </w:t>
            </w:r>
            <w:bookmarkStart w:id="0" w:name="_Hlk219130096"/>
            <w:r w:rsidRPr="00C75FFC">
              <w:rPr>
                <w:rFonts w:ascii="Times New Roman" w:hAnsi="Times New Roman"/>
                <w:b/>
                <w:sz w:val="28"/>
                <w:szCs w:val="28"/>
              </w:rPr>
              <w:t xml:space="preserve">В случае, если доходы физического лица, отраженные в налоговых декларациях, меньше расходов, производимых на приобретение имущества, </w:t>
            </w:r>
            <w:r w:rsidRPr="00C75FF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подлежащего государственной или иной регистрации, а также имущества, по которому права и (или) сделки подлежат государственной или иной регистрации в Республике Казахстан и за ее пределами, налоговые органы в соответствии с частью первой пункта 5 статьи 173 Налогового кодекса в ходе осуществления налогового администрирования доходов и имущества физических лиц вправе применить косвенный метод определения дохода физического лица.</w:t>
            </w:r>
          </w:p>
          <w:bookmarkEnd w:id="0"/>
          <w:p w14:paraId="5C1AE80D" w14:textId="154FCFBE" w:rsidR="003B4FB9" w:rsidRPr="00C75FFC" w:rsidRDefault="003B4FB9" w:rsidP="004D49BF">
            <w:pPr>
              <w:pStyle w:val="af5"/>
              <w:suppressAutoHyphens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</w:tcPr>
          <w:p w14:paraId="388FDD49" w14:textId="471E9570" w:rsidR="00D338A2" w:rsidRPr="00D338A2" w:rsidRDefault="00D338A2" w:rsidP="00D338A2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D338A2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lastRenderedPageBreak/>
              <w:t xml:space="preserve">Поправка направлена на приведение пункта 3 Правил в соответствие с частью первой пункта 5 статьи 173 Налогового кодекса Республики Казахстан, </w:t>
            </w:r>
            <w:r w:rsidRPr="00D338A2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lastRenderedPageBreak/>
              <w:t>которой определено основание применения косвенного метода определения дохода физического лица — превышение расходов на приобретение имущества над доходами, отраженными в налоговых декларациях.</w:t>
            </w:r>
          </w:p>
          <w:p w14:paraId="7DC4377C" w14:textId="4B604407" w:rsidR="00D338A2" w:rsidRPr="00D338A2" w:rsidRDefault="00D338A2" w:rsidP="00D338A2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D338A2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Действующая редакция пункта 3 Правил требует уточнения в части определения круга лиц, в отношении которых возникает право применения косвенного метода, с учетом положений Налогового кодекса.</w:t>
            </w:r>
          </w:p>
          <w:p w14:paraId="0F452FFD" w14:textId="6B919725" w:rsidR="003B4FB9" w:rsidRPr="00D338A2" w:rsidRDefault="00D338A2" w:rsidP="00D338A2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D338A2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Предлагаемая редакция обеспечивает единообразное применение норм статьи 173 Налогового кодекса в ходе налогового администрирования доходов и имущества физических лиц.</w:t>
            </w:r>
          </w:p>
        </w:tc>
      </w:tr>
      <w:tr w:rsidR="00554F3F" w:rsidRPr="00C75FFC" w14:paraId="16F1FF87" w14:textId="77777777" w:rsidTr="00081AA5">
        <w:trPr>
          <w:trHeight w:val="132"/>
        </w:trPr>
        <w:tc>
          <w:tcPr>
            <w:tcW w:w="15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F72FD0" w14:textId="222DE01B" w:rsidR="00554F3F" w:rsidRPr="00C75FFC" w:rsidRDefault="00314E60" w:rsidP="00314E60">
            <w:pPr>
              <w:ind w:firstLine="709"/>
              <w:jc w:val="center"/>
              <w:outlineLvl w:val="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75FFC">
              <w:rPr>
                <w:rFonts w:ascii="Times New Roman" w:hAnsi="Times New Roman"/>
                <w:b/>
                <w:bCs/>
                <w:sz w:val="28"/>
                <w:szCs w:val="28"/>
              </w:rPr>
              <w:t>Глава 2. Порядок определения объектов косвенным методом</w:t>
            </w:r>
          </w:p>
        </w:tc>
      </w:tr>
      <w:tr w:rsidR="00554F3F" w:rsidRPr="00C75FFC" w14:paraId="5B4C9891" w14:textId="77777777" w:rsidTr="00081AA5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BEC3" w14:textId="77777777" w:rsidR="00554F3F" w:rsidRPr="00C75FFC" w:rsidRDefault="00554F3F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1" w:type="dxa"/>
          </w:tcPr>
          <w:p w14:paraId="346C4616" w14:textId="0F36120C" w:rsidR="00554F3F" w:rsidRPr="00C75FFC" w:rsidRDefault="00A52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="0017048D" w:rsidRPr="00C75FFC">
              <w:rPr>
                <w:rFonts w:ascii="Times New Roman" w:hAnsi="Times New Roman"/>
                <w:bCs/>
                <w:sz w:val="28"/>
                <w:szCs w:val="28"/>
              </w:rPr>
              <w:t>ункт 4</w:t>
            </w:r>
          </w:p>
        </w:tc>
        <w:tc>
          <w:tcPr>
            <w:tcW w:w="4820" w:type="dxa"/>
          </w:tcPr>
          <w:p w14:paraId="11EC0FBD" w14:textId="77777777" w:rsidR="00A60C67" w:rsidRPr="00C75FFC" w:rsidRDefault="00A60C67" w:rsidP="00A60C67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  <w:r w:rsidRPr="00C75FFC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4. </w:t>
            </w:r>
            <w:r w:rsidRPr="00A52B56">
              <w:rPr>
                <w:rFonts w:ascii="Times New Roman" w:eastAsiaTheme="majorEastAsia" w:hAnsi="Times New Roman"/>
                <w:sz w:val="28"/>
                <w:szCs w:val="28"/>
              </w:rPr>
              <w:t>Органы государственных доходов</w:t>
            </w:r>
            <w:r w:rsidRPr="00C75FFC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применяют следующие виды косвенного метода определения дохода физического лица:</w:t>
            </w:r>
          </w:p>
          <w:p w14:paraId="28248C9E" w14:textId="77777777" w:rsidR="00A60C67" w:rsidRPr="00C75FFC" w:rsidRDefault="00A60C67" w:rsidP="00A60C67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  <w:r w:rsidRPr="00C75FFC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lastRenderedPageBreak/>
              <w:t>1) метод прироста стоимости активов;</w:t>
            </w:r>
          </w:p>
          <w:p w14:paraId="1D3363C4" w14:textId="77777777" w:rsidR="00A60C67" w:rsidRPr="00C75FFC" w:rsidRDefault="00A60C67" w:rsidP="00A60C67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  <w:r w:rsidRPr="00C75FFC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2) метод учета затрат;</w:t>
            </w:r>
          </w:p>
          <w:p w14:paraId="57870BED" w14:textId="77777777" w:rsidR="00A60C67" w:rsidRPr="00C75FFC" w:rsidRDefault="00A60C67" w:rsidP="00A60C67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  <w:r w:rsidRPr="00C75FFC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3) метод учета движения средств на банковских счетах.</w:t>
            </w:r>
          </w:p>
          <w:p w14:paraId="72E16600" w14:textId="77777777" w:rsidR="00A60C67" w:rsidRPr="00C75FFC" w:rsidRDefault="00A60C67" w:rsidP="00A60C67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  <w:r w:rsidRPr="00C75FFC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При этом при определении дохода физического лица косвенным методом, допускается применение комбинации методов, указанных в части первой настоящего пункта Правил.</w:t>
            </w:r>
          </w:p>
          <w:p w14:paraId="38C98E96" w14:textId="77777777" w:rsidR="00554F3F" w:rsidRPr="00C75FFC" w:rsidRDefault="00554F3F" w:rsidP="004D49BF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677" w:type="dxa"/>
          </w:tcPr>
          <w:p w14:paraId="276FED1B" w14:textId="60990D75" w:rsidR="00554F3F" w:rsidRPr="00C75FFC" w:rsidRDefault="00A60C67" w:rsidP="004D49BF">
            <w:pPr>
              <w:pStyle w:val="af5"/>
              <w:suppressAutoHyphens w:val="0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5FF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4. </w:t>
            </w:r>
            <w:r w:rsidRPr="00A52B56">
              <w:rPr>
                <w:rFonts w:ascii="Times New Roman" w:hAnsi="Times New Roman"/>
                <w:bCs/>
                <w:sz w:val="28"/>
                <w:szCs w:val="28"/>
              </w:rPr>
              <w:t>Органы государственных доходов</w:t>
            </w:r>
            <w:r w:rsidRPr="00C75FFC">
              <w:rPr>
                <w:rFonts w:ascii="Times New Roman" w:hAnsi="Times New Roman"/>
                <w:b/>
                <w:sz w:val="28"/>
                <w:szCs w:val="28"/>
              </w:rPr>
              <w:t>, на основании сведений уполномоченных органов, а также сведений, отраж</w:t>
            </w:r>
            <w:r w:rsidR="00A52B56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C75FFC">
              <w:rPr>
                <w:rFonts w:ascii="Times New Roman" w:hAnsi="Times New Roman"/>
                <w:b/>
                <w:sz w:val="28"/>
                <w:szCs w:val="28"/>
              </w:rPr>
              <w:t xml:space="preserve">нных в декларации о доходах и имуществе, </w:t>
            </w:r>
            <w:r w:rsidRPr="00C75FF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определяют расходную часть физического лица на приобретение </w:t>
            </w:r>
            <w:r w:rsidR="0015703E" w:rsidRPr="00C75FFC">
              <w:rPr>
                <w:rFonts w:ascii="Times New Roman" w:eastAsiaTheme="majorEastAsia" w:hAnsi="Times New Roman"/>
                <w:b/>
                <w:sz w:val="28"/>
                <w:szCs w:val="28"/>
              </w:rPr>
              <w:t>имущества, подлежащего государственной или иной регистрации, а также имущества, по которому права и (или) сделки подлежат государственной или иной регистрации в Республике Казахстан и за ее пределами.</w:t>
            </w:r>
          </w:p>
        </w:tc>
        <w:tc>
          <w:tcPr>
            <w:tcW w:w="4395" w:type="dxa"/>
          </w:tcPr>
          <w:p w14:paraId="418AC0ED" w14:textId="77777777" w:rsidR="00D338A2" w:rsidRPr="00D338A2" w:rsidRDefault="00D338A2" w:rsidP="00D338A2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r w:rsidRPr="00D338A2">
              <w:rPr>
                <w:rFonts w:ascii="Times New Roman" w:eastAsiaTheme="majorEastAsia" w:hAnsi="Times New Roman"/>
                <w:sz w:val="28"/>
                <w:szCs w:val="28"/>
              </w:rPr>
              <w:lastRenderedPageBreak/>
              <w:t>Поправка направлена на приведение пункта 4 Правил в соответствие с пунктами 4 и 5 статьи 173 Налогового кодекса Республики Казахстан.</w:t>
            </w:r>
          </w:p>
          <w:p w14:paraId="03181075" w14:textId="77777777" w:rsidR="00D338A2" w:rsidRPr="00D338A2" w:rsidRDefault="00D338A2" w:rsidP="00D338A2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  <w:p w14:paraId="11DE424B" w14:textId="5FEF87C3" w:rsidR="00D338A2" w:rsidRPr="00D338A2" w:rsidRDefault="00D338A2" w:rsidP="00D338A2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r w:rsidRPr="00D338A2">
              <w:rPr>
                <w:rFonts w:ascii="Times New Roman" w:eastAsiaTheme="majorEastAsia" w:hAnsi="Times New Roman"/>
                <w:sz w:val="28"/>
                <w:szCs w:val="28"/>
              </w:rPr>
              <w:t>Статьей 173 Налогового кодекса установлено, что применение косвенного метода в отношении физических лиц осуществляется путем сопоставления расходов на приобретение имущества с доходами, отраженными в налоговых декларациях, с использованием сведений, полученных от уполномоченных органов и иных источников.</w:t>
            </w:r>
          </w:p>
          <w:p w14:paraId="0BE7EBC5" w14:textId="16A2003B" w:rsidR="00364641" w:rsidRPr="00C75FFC" w:rsidRDefault="00D338A2" w:rsidP="00D338A2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r w:rsidRPr="00D338A2">
              <w:rPr>
                <w:rFonts w:ascii="Times New Roman" w:eastAsiaTheme="majorEastAsia" w:hAnsi="Times New Roman"/>
                <w:sz w:val="28"/>
                <w:szCs w:val="28"/>
              </w:rPr>
              <w:t>В этой связи предлагается уточнить содержание пункта 4 Правил и изложить его в редакции, отражающей установленный Налоговым кодексом порядок определения дохода физического лица косвенным методом, начиная с определения расходной части на приобретение имущества, подлежащего государственной или иной регистрации.</w:t>
            </w:r>
          </w:p>
        </w:tc>
      </w:tr>
      <w:tr w:rsidR="00364641" w:rsidRPr="00C75FFC" w14:paraId="6439CCDB" w14:textId="77777777" w:rsidTr="00081AA5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F5AC" w14:textId="77777777" w:rsidR="00364641" w:rsidRPr="00C75FFC" w:rsidRDefault="00364641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1" w:type="dxa"/>
          </w:tcPr>
          <w:p w14:paraId="61838107" w14:textId="5B1D3C9F" w:rsidR="00364641" w:rsidRPr="00C75FFC" w:rsidRDefault="00FC2D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="00364641" w:rsidRPr="00C75FFC">
              <w:rPr>
                <w:rFonts w:ascii="Times New Roman" w:hAnsi="Times New Roman"/>
                <w:bCs/>
                <w:sz w:val="28"/>
                <w:szCs w:val="28"/>
              </w:rPr>
              <w:t>ункт 5</w:t>
            </w:r>
          </w:p>
        </w:tc>
        <w:tc>
          <w:tcPr>
            <w:tcW w:w="4820" w:type="dxa"/>
          </w:tcPr>
          <w:p w14:paraId="348C08D5" w14:textId="77777777" w:rsidR="00364641" w:rsidRPr="00C75FFC" w:rsidRDefault="00364641" w:rsidP="00364641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  <w:r w:rsidRPr="00C75FFC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5. Определение дохода физического лица косвенным методом состоит из следующих этапов:</w:t>
            </w:r>
          </w:p>
          <w:p w14:paraId="7B3B9876" w14:textId="77777777" w:rsidR="00364641" w:rsidRPr="00C75FFC" w:rsidRDefault="00364641" w:rsidP="00364641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  <w:r w:rsidRPr="00C75FFC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1) определение объектов;</w:t>
            </w:r>
          </w:p>
          <w:p w14:paraId="3854D2D7" w14:textId="77777777" w:rsidR="00364641" w:rsidRPr="00C75FFC" w:rsidRDefault="00364641" w:rsidP="00364641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  <w:r w:rsidRPr="00C75FFC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lastRenderedPageBreak/>
              <w:t>2) оценка объектов;</w:t>
            </w:r>
          </w:p>
          <w:p w14:paraId="29295235" w14:textId="77777777" w:rsidR="00364641" w:rsidRPr="00C75FFC" w:rsidRDefault="00364641" w:rsidP="00364641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  <w:r w:rsidRPr="00C75FFC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3) расчет дохода физического лица.</w:t>
            </w:r>
          </w:p>
          <w:p w14:paraId="0CF9D692" w14:textId="77777777" w:rsidR="00364641" w:rsidRPr="00C75FFC" w:rsidRDefault="00364641" w:rsidP="00A60C67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677" w:type="dxa"/>
          </w:tcPr>
          <w:p w14:paraId="13A2B5E9" w14:textId="40C36041" w:rsidR="00C75FFC" w:rsidRPr="00C75FFC" w:rsidRDefault="002C113E" w:rsidP="00C75FFC">
            <w:pPr>
              <w:pStyle w:val="af5"/>
              <w:ind w:firstLine="28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5FF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5. </w:t>
            </w:r>
            <w:r w:rsidR="00C75FFC" w:rsidRPr="00C75FFC">
              <w:rPr>
                <w:rFonts w:ascii="Times New Roman" w:hAnsi="Times New Roman"/>
                <w:b/>
                <w:sz w:val="28"/>
                <w:szCs w:val="28"/>
              </w:rPr>
              <w:t xml:space="preserve">После определения расходной части физического лица на приобретение имущества органы государственных доходов, на основании сведений, полученных в </w:t>
            </w:r>
            <w:r w:rsidR="00C75FFC" w:rsidRPr="00C75FF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рамках взаимодействия с уполномоченными государственными органами, местными исполнительными органами и иными лицами согласно параграфу 3 главы 3 Налогового кодекса, сведений из деклараций об активах и обязательствах, о доходах и имуществе, а также сведений из деклараций, представленных налоговыми агентами, определяют доходную часть физического лица.</w:t>
            </w:r>
          </w:p>
          <w:p w14:paraId="101367A1" w14:textId="64296809" w:rsidR="002C113E" w:rsidRPr="00C75FFC" w:rsidRDefault="002C113E" w:rsidP="002C113E">
            <w:pPr>
              <w:pStyle w:val="af5"/>
              <w:ind w:firstLine="28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7A94E2B" w14:textId="77777777" w:rsidR="00364641" w:rsidRPr="00C75FFC" w:rsidRDefault="00364641" w:rsidP="004D49BF">
            <w:pPr>
              <w:pStyle w:val="af5"/>
              <w:suppressAutoHyphens w:val="0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</w:tcPr>
          <w:p w14:paraId="0D0D3F25" w14:textId="23E416A7" w:rsidR="00D338A2" w:rsidRPr="00D338A2" w:rsidRDefault="00D338A2" w:rsidP="00D338A2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r w:rsidRPr="00D338A2">
              <w:rPr>
                <w:rFonts w:ascii="Times New Roman" w:eastAsiaTheme="majorEastAsia" w:hAnsi="Times New Roman"/>
                <w:sz w:val="28"/>
                <w:szCs w:val="28"/>
              </w:rPr>
              <w:lastRenderedPageBreak/>
              <w:t xml:space="preserve">Поправка направлена на уточнение порядка применения косвенного метода определения дохода физического лица в соответствии со статьей 173 </w:t>
            </w:r>
            <w:r w:rsidRPr="00D338A2">
              <w:rPr>
                <w:rFonts w:ascii="Times New Roman" w:eastAsiaTheme="majorEastAsia" w:hAnsi="Times New Roman"/>
                <w:sz w:val="28"/>
                <w:szCs w:val="28"/>
              </w:rPr>
              <w:lastRenderedPageBreak/>
              <w:t>Налогового кодекса Республики Казахстан.</w:t>
            </w:r>
          </w:p>
          <w:p w14:paraId="2DC0081D" w14:textId="25C579F3" w:rsidR="00D338A2" w:rsidRPr="00D338A2" w:rsidRDefault="00D338A2" w:rsidP="00D338A2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r w:rsidRPr="00D338A2">
              <w:rPr>
                <w:rFonts w:ascii="Times New Roman" w:eastAsiaTheme="majorEastAsia" w:hAnsi="Times New Roman"/>
                <w:sz w:val="28"/>
                <w:szCs w:val="28"/>
              </w:rPr>
              <w:t>Налоговым кодексом установлен механизм сопоставления расходов физического лица на приобретение имущества с его доходами, отраженными в налоговых декларациях, с последующим определением доходной части на основании подтвержденных источников.</w:t>
            </w:r>
          </w:p>
          <w:p w14:paraId="6528AB20" w14:textId="3B040F23" w:rsidR="00364641" w:rsidRPr="00D338A2" w:rsidRDefault="00D338A2" w:rsidP="00D338A2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D338A2">
              <w:rPr>
                <w:rFonts w:ascii="Times New Roman" w:eastAsiaTheme="majorEastAsia" w:hAnsi="Times New Roman"/>
                <w:sz w:val="28"/>
                <w:szCs w:val="28"/>
              </w:rPr>
              <w:t>В этой связи предлагается изложить пункт 5 Правил в редакции, отражающей фактическую последовательность действий органов государственных доходов при определении дохода физического лица косвенным методом, без избыточной детализации этапов.</w:t>
            </w:r>
          </w:p>
        </w:tc>
      </w:tr>
      <w:tr w:rsidR="00FC2D74" w:rsidRPr="00C75FFC" w14:paraId="00858020" w14:textId="77777777" w:rsidTr="00081AA5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E28C" w14:textId="77777777" w:rsidR="00FC2D74" w:rsidRPr="00C75FFC" w:rsidRDefault="00FC2D74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1" w:type="dxa"/>
          </w:tcPr>
          <w:p w14:paraId="5F0ADD17" w14:textId="64B27BAE" w:rsidR="00FC2D74" w:rsidRDefault="00FC2D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Pr="00C75FFC">
              <w:rPr>
                <w:rFonts w:ascii="Times New Roman" w:hAnsi="Times New Roman"/>
                <w:bCs/>
                <w:sz w:val="28"/>
                <w:szCs w:val="28"/>
              </w:rPr>
              <w:t xml:space="preserve">ункт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4820" w:type="dxa"/>
          </w:tcPr>
          <w:p w14:paraId="67F0B7AE" w14:textId="77777777" w:rsidR="00FC2D74" w:rsidRPr="007F727A" w:rsidRDefault="00FC2D74" w:rsidP="00FC2D74">
            <w:pPr>
              <w:pStyle w:val="af5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27A">
              <w:rPr>
                <w:rFonts w:ascii="Times New Roman" w:hAnsi="Times New Roman"/>
                <w:sz w:val="28"/>
                <w:szCs w:val="28"/>
              </w:rPr>
              <w:t xml:space="preserve">6. Органы государственных доходов в соответствии с пунктом 2 статьи 173 Налогового кодекса при определении объектов на основе косвенных методов используют имеющиеся сведения о налогоплательщике, его поставщиках </w:t>
            </w:r>
            <w:r w:rsidRPr="007F727A">
              <w:rPr>
                <w:rFonts w:ascii="Times New Roman" w:hAnsi="Times New Roman"/>
                <w:sz w:val="28"/>
                <w:szCs w:val="28"/>
              </w:rPr>
              <w:lastRenderedPageBreak/>
              <w:t>и покупателях, в том числе полученные в рамках взаимодействия по налоговому администрированию, а также полученные по результатам иных форм налогового контроля и таможенного контроля.</w:t>
            </w:r>
          </w:p>
          <w:p w14:paraId="3ED09917" w14:textId="77777777" w:rsidR="00FC2D74" w:rsidRPr="00C75FFC" w:rsidRDefault="00FC2D74" w:rsidP="00FC2D74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677" w:type="dxa"/>
          </w:tcPr>
          <w:p w14:paraId="0D4ECCA9" w14:textId="77777777" w:rsidR="00FC2D74" w:rsidRPr="007F727A" w:rsidRDefault="00FC2D74" w:rsidP="00FC2D74">
            <w:pPr>
              <w:pStyle w:val="af5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27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6. Органы государственных доходов в соответствии с пунктом 2 статьи 173 Налогового кодекса при определении объектов на основе косвенных методов используют имеющиеся сведения о налогоплательщике, его </w:t>
            </w:r>
            <w:r w:rsidRPr="007F727A">
              <w:rPr>
                <w:rFonts w:ascii="Times New Roman" w:hAnsi="Times New Roman"/>
                <w:sz w:val="28"/>
                <w:szCs w:val="28"/>
              </w:rPr>
              <w:lastRenderedPageBreak/>
              <w:t>поставщиках и покупателях, в том числе полученные в рамках взаимодействия по налоговому администрированию, а также полученные по результатам иных форм налогового контроля и таможенного контроля.</w:t>
            </w:r>
          </w:p>
          <w:p w14:paraId="638DEA1C" w14:textId="77777777" w:rsidR="00FC2D74" w:rsidRPr="00C75FFC" w:rsidRDefault="00FC2D74" w:rsidP="00FC2D74">
            <w:pPr>
              <w:pStyle w:val="af5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</w:tcPr>
          <w:p w14:paraId="5C1A2671" w14:textId="77777777" w:rsidR="00FC2D74" w:rsidRPr="00C75FFC" w:rsidRDefault="00FC2D74" w:rsidP="00FC2D74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</w:rPr>
              <w:lastRenderedPageBreak/>
              <w:t xml:space="preserve">Без изменений </w:t>
            </w:r>
          </w:p>
          <w:p w14:paraId="565B1D72" w14:textId="77777777" w:rsidR="00FC2D74" w:rsidRPr="00C75FFC" w:rsidRDefault="00FC2D74" w:rsidP="00F52FF0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</w:tc>
      </w:tr>
      <w:tr w:rsidR="00FC2D74" w:rsidRPr="00C75FFC" w14:paraId="63347365" w14:textId="77777777" w:rsidTr="00081AA5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646A" w14:textId="77777777" w:rsidR="00FC2D74" w:rsidRPr="00C75FFC" w:rsidRDefault="00FC2D74" w:rsidP="0082770A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1" w:type="dxa"/>
          </w:tcPr>
          <w:p w14:paraId="37AAD7B4" w14:textId="38721325" w:rsidR="00FC2D74" w:rsidRDefault="00FC2D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пункт 7 </w:t>
            </w:r>
          </w:p>
        </w:tc>
        <w:tc>
          <w:tcPr>
            <w:tcW w:w="4820" w:type="dxa"/>
          </w:tcPr>
          <w:p w14:paraId="2C9F0E98" w14:textId="77777777" w:rsidR="0082770A" w:rsidRPr="0082770A" w:rsidRDefault="0082770A" w:rsidP="0082770A">
            <w:pPr>
              <w:pStyle w:val="af5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70A">
              <w:rPr>
                <w:rFonts w:ascii="Times New Roman" w:hAnsi="Times New Roman"/>
                <w:sz w:val="28"/>
                <w:szCs w:val="28"/>
              </w:rPr>
              <w:t>7. В целях определения объекта органы государственных доходов направляют запросы в:</w:t>
            </w:r>
          </w:p>
          <w:p w14:paraId="6CFFAD8A" w14:textId="77777777" w:rsidR="0082770A" w:rsidRPr="0082770A" w:rsidRDefault="0082770A" w:rsidP="0082770A">
            <w:pPr>
              <w:pStyle w:val="af5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70A">
              <w:rPr>
                <w:rFonts w:ascii="Times New Roman" w:hAnsi="Times New Roman"/>
                <w:sz w:val="28"/>
                <w:szCs w:val="28"/>
              </w:rPr>
              <w:t>1) банковские организации;</w:t>
            </w:r>
          </w:p>
          <w:p w14:paraId="27B18AEF" w14:textId="77777777" w:rsidR="0082770A" w:rsidRPr="0082770A" w:rsidRDefault="0082770A" w:rsidP="0082770A">
            <w:pPr>
              <w:pStyle w:val="af5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70A">
              <w:rPr>
                <w:rFonts w:ascii="Times New Roman" w:hAnsi="Times New Roman"/>
                <w:sz w:val="28"/>
                <w:szCs w:val="28"/>
              </w:rPr>
              <w:t>2) соответствующие уполномоченные государственные органы, местные исполнительные органы и организации, осуществляющие деятельность на территории Республики Казахстан;</w:t>
            </w:r>
          </w:p>
          <w:p w14:paraId="612BB9C8" w14:textId="77777777" w:rsidR="0082770A" w:rsidRPr="0082770A" w:rsidRDefault="0082770A" w:rsidP="0082770A">
            <w:pPr>
              <w:pStyle w:val="af5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70A">
              <w:rPr>
                <w:rFonts w:ascii="Times New Roman" w:hAnsi="Times New Roman"/>
                <w:sz w:val="28"/>
                <w:szCs w:val="28"/>
              </w:rPr>
              <w:t>3) в другие органы государственных доходов о проведении встречных налоговых проверок по вопросу взаиморасчетов с поставщиками и покупателями проверяемого налогоплательщика;</w:t>
            </w:r>
          </w:p>
          <w:p w14:paraId="65830805" w14:textId="77777777" w:rsidR="0082770A" w:rsidRPr="0082770A" w:rsidRDefault="0082770A" w:rsidP="0082770A">
            <w:pPr>
              <w:pStyle w:val="af5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70A">
              <w:rPr>
                <w:rFonts w:ascii="Times New Roman" w:hAnsi="Times New Roman"/>
                <w:sz w:val="28"/>
                <w:szCs w:val="28"/>
              </w:rPr>
              <w:t>4) компетентные органы иностранных государств;</w:t>
            </w:r>
          </w:p>
          <w:p w14:paraId="6ED783E7" w14:textId="77777777" w:rsidR="0082770A" w:rsidRPr="0082770A" w:rsidRDefault="0082770A" w:rsidP="0082770A">
            <w:pPr>
              <w:pStyle w:val="af5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70A">
              <w:rPr>
                <w:rFonts w:ascii="Times New Roman" w:hAnsi="Times New Roman"/>
                <w:sz w:val="28"/>
                <w:szCs w:val="28"/>
              </w:rPr>
              <w:t xml:space="preserve">5) заказчиков о стоимости оказанных проверяемым </w:t>
            </w:r>
            <w:r w:rsidRPr="0082770A">
              <w:rPr>
                <w:rFonts w:ascii="Times New Roman" w:hAnsi="Times New Roman"/>
                <w:sz w:val="28"/>
                <w:szCs w:val="28"/>
              </w:rPr>
              <w:lastRenderedPageBreak/>
              <w:t>налогоплательщиком (налоговым агентом) услуг и от покупателей о стоимости и количестве приобретенной продукции;</w:t>
            </w:r>
          </w:p>
          <w:p w14:paraId="3021D9C7" w14:textId="5CEC17D2" w:rsidR="00FC2D74" w:rsidRPr="007F727A" w:rsidRDefault="0082770A" w:rsidP="0082770A">
            <w:pPr>
              <w:pStyle w:val="af5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70A">
              <w:rPr>
                <w:rFonts w:ascii="Times New Roman" w:hAnsi="Times New Roman"/>
                <w:sz w:val="28"/>
                <w:szCs w:val="28"/>
              </w:rPr>
              <w:t>6) физических и юридических лиц, оказывавших проверяемому налогоплательщику (налоговому агенту) услуги, осуществлявших отпуск сырья, энергоресурсов и вспомогательных материалов в сфере производства и оборота отдельных видов подакцизных товаров.</w:t>
            </w:r>
          </w:p>
        </w:tc>
        <w:tc>
          <w:tcPr>
            <w:tcW w:w="4677" w:type="dxa"/>
          </w:tcPr>
          <w:p w14:paraId="3861A9A3" w14:textId="77777777" w:rsidR="0082770A" w:rsidRPr="0082770A" w:rsidRDefault="0082770A" w:rsidP="0082770A">
            <w:pPr>
              <w:pStyle w:val="af5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70A">
              <w:rPr>
                <w:rFonts w:ascii="Times New Roman" w:hAnsi="Times New Roman"/>
                <w:sz w:val="28"/>
                <w:szCs w:val="28"/>
              </w:rPr>
              <w:lastRenderedPageBreak/>
              <w:t>7. В целях определения объекта органы государственных доходов направляют запросы в:</w:t>
            </w:r>
          </w:p>
          <w:p w14:paraId="15B59E45" w14:textId="77777777" w:rsidR="0082770A" w:rsidRPr="0082770A" w:rsidRDefault="0082770A" w:rsidP="0082770A">
            <w:pPr>
              <w:pStyle w:val="af5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70A">
              <w:rPr>
                <w:rFonts w:ascii="Times New Roman" w:hAnsi="Times New Roman"/>
                <w:sz w:val="28"/>
                <w:szCs w:val="28"/>
              </w:rPr>
              <w:t>1) банковские организации;</w:t>
            </w:r>
          </w:p>
          <w:p w14:paraId="73857E8D" w14:textId="77777777" w:rsidR="0082770A" w:rsidRPr="0082770A" w:rsidRDefault="0082770A" w:rsidP="0082770A">
            <w:pPr>
              <w:pStyle w:val="af5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70A">
              <w:rPr>
                <w:rFonts w:ascii="Times New Roman" w:hAnsi="Times New Roman"/>
                <w:sz w:val="28"/>
                <w:szCs w:val="28"/>
              </w:rPr>
              <w:t>2) соответствующие уполномоченные государственные органы, местные исполнительные органы и организации, осуществляющие деятельность на территории Республики Казахстан;</w:t>
            </w:r>
          </w:p>
          <w:p w14:paraId="6354DDFB" w14:textId="77777777" w:rsidR="0082770A" w:rsidRPr="0082770A" w:rsidRDefault="0082770A" w:rsidP="0082770A">
            <w:pPr>
              <w:pStyle w:val="af5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70A">
              <w:rPr>
                <w:rFonts w:ascii="Times New Roman" w:hAnsi="Times New Roman"/>
                <w:sz w:val="28"/>
                <w:szCs w:val="28"/>
              </w:rPr>
              <w:t>3) в другие органы государственных доходов о проведении встречных налоговых проверок по вопросу взаиморасчетов с поставщиками и покупателями проверяемого налогоплательщика;</w:t>
            </w:r>
          </w:p>
          <w:p w14:paraId="49D4E2A4" w14:textId="77777777" w:rsidR="0082770A" w:rsidRPr="0082770A" w:rsidRDefault="0082770A" w:rsidP="0082770A">
            <w:pPr>
              <w:pStyle w:val="af5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70A">
              <w:rPr>
                <w:rFonts w:ascii="Times New Roman" w:hAnsi="Times New Roman"/>
                <w:sz w:val="28"/>
                <w:szCs w:val="28"/>
              </w:rPr>
              <w:t>4) компетентные органы иностранных государств;</w:t>
            </w:r>
          </w:p>
          <w:p w14:paraId="07077C1B" w14:textId="77777777" w:rsidR="0082770A" w:rsidRPr="0082770A" w:rsidRDefault="0082770A" w:rsidP="0082770A">
            <w:pPr>
              <w:pStyle w:val="af5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70A">
              <w:rPr>
                <w:rFonts w:ascii="Times New Roman" w:hAnsi="Times New Roman"/>
                <w:sz w:val="28"/>
                <w:szCs w:val="28"/>
              </w:rPr>
              <w:t xml:space="preserve">5) заказчиков о стоимости оказанных проверяемым </w:t>
            </w:r>
            <w:r w:rsidRPr="0082770A">
              <w:rPr>
                <w:rFonts w:ascii="Times New Roman" w:hAnsi="Times New Roman"/>
                <w:sz w:val="28"/>
                <w:szCs w:val="28"/>
              </w:rPr>
              <w:lastRenderedPageBreak/>
              <w:t>налогоплательщиком (налоговым агентом) услуг и от покупателей о стоимости и количестве приобретенной продукции;</w:t>
            </w:r>
          </w:p>
          <w:p w14:paraId="1DAC626A" w14:textId="4530D912" w:rsidR="00FC2D74" w:rsidRPr="007F727A" w:rsidRDefault="0082770A" w:rsidP="0082770A">
            <w:pPr>
              <w:pStyle w:val="af5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70A">
              <w:rPr>
                <w:rFonts w:ascii="Times New Roman" w:hAnsi="Times New Roman"/>
                <w:sz w:val="28"/>
                <w:szCs w:val="28"/>
              </w:rPr>
              <w:t>6) физических и юридических лиц, оказывавших проверяемому налогоплательщику (налоговому агенту) услуги, осуществлявших отпуск сырья, энергоресурсов и вспомогательных материалов в сфере производства и оборота отдельных видов подакцизных товаров.</w:t>
            </w:r>
          </w:p>
        </w:tc>
        <w:tc>
          <w:tcPr>
            <w:tcW w:w="4395" w:type="dxa"/>
          </w:tcPr>
          <w:p w14:paraId="26F6E169" w14:textId="77777777" w:rsidR="0082770A" w:rsidRPr="00C75FFC" w:rsidRDefault="0082770A" w:rsidP="0082770A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</w:rPr>
              <w:lastRenderedPageBreak/>
              <w:t xml:space="preserve">Без изменений </w:t>
            </w:r>
          </w:p>
          <w:p w14:paraId="79483C0B" w14:textId="77777777" w:rsidR="00FC2D74" w:rsidRDefault="00FC2D74" w:rsidP="00FC2D74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</w:tc>
      </w:tr>
      <w:tr w:rsidR="00F40AFC" w:rsidRPr="003276B1" w14:paraId="52155C27" w14:textId="77777777" w:rsidTr="00081AA5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4693" w14:textId="77777777" w:rsidR="00F40AFC" w:rsidRPr="003276B1" w:rsidRDefault="00F40AFC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1" w:type="dxa"/>
          </w:tcPr>
          <w:p w14:paraId="0AB64FFF" w14:textId="6D364443" w:rsidR="00F40AFC" w:rsidRPr="003276B1" w:rsidRDefault="008277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F40AFC" w:rsidRPr="003276B1">
              <w:rPr>
                <w:rFonts w:ascii="Times New Roman" w:hAnsi="Times New Roman"/>
                <w:sz w:val="28"/>
                <w:szCs w:val="28"/>
              </w:rPr>
              <w:t xml:space="preserve">ункт </w:t>
            </w:r>
            <w:r w:rsidR="003276B1" w:rsidRPr="003276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820" w:type="dxa"/>
          </w:tcPr>
          <w:p w14:paraId="58A609EB" w14:textId="77777777" w:rsidR="003276B1" w:rsidRPr="003276B1" w:rsidRDefault="003276B1" w:rsidP="003276B1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76B1">
              <w:rPr>
                <w:rFonts w:ascii="Times New Roman" w:hAnsi="Times New Roman"/>
                <w:b/>
                <w:bCs/>
                <w:sz w:val="28"/>
                <w:szCs w:val="28"/>
              </w:rPr>
              <w:t>8. Для определения объектов органы государственных доходов используют сведения:</w:t>
            </w:r>
          </w:p>
          <w:p w14:paraId="74D7681D" w14:textId="77777777" w:rsidR="003276B1" w:rsidRPr="003276B1" w:rsidRDefault="003276B1" w:rsidP="003276B1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76B1">
              <w:rPr>
                <w:rFonts w:ascii="Times New Roman" w:hAnsi="Times New Roman"/>
                <w:b/>
                <w:bCs/>
                <w:sz w:val="28"/>
                <w:szCs w:val="28"/>
              </w:rPr>
              <w:t>1) об остатках и движении денег на банковских счетах физического лица, о предоставленных кредитах физическому лицу и расходов на погашение вознаграждения по ипотечным жилищным займам;</w:t>
            </w:r>
          </w:p>
          <w:p w14:paraId="06C22862" w14:textId="77777777" w:rsidR="003276B1" w:rsidRPr="003276B1" w:rsidRDefault="003276B1" w:rsidP="003276B1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76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2) об имуществе, находящемся на территории Республики Казахстан, о расходах на медицину и образование, по сделкам и договорам физических лиц, в том числе договорам страхования, сделках физических лиц с ценными </w:t>
            </w:r>
            <w:r w:rsidRPr="003276B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бумагами, биржевыми товарами и об отчислениях и выплатах по социальным платежам;</w:t>
            </w:r>
          </w:p>
          <w:p w14:paraId="6193F737" w14:textId="77777777" w:rsidR="003276B1" w:rsidRPr="003276B1" w:rsidRDefault="003276B1" w:rsidP="003276B1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76B1">
              <w:rPr>
                <w:rFonts w:ascii="Times New Roman" w:hAnsi="Times New Roman"/>
                <w:b/>
                <w:bCs/>
                <w:sz w:val="28"/>
                <w:szCs w:val="28"/>
              </w:rPr>
              <w:t>3) об имуществе, находящемся в иностранном государстве, в том числе с льготным налогообложением;</w:t>
            </w:r>
          </w:p>
          <w:p w14:paraId="047FDAFE" w14:textId="77777777" w:rsidR="003276B1" w:rsidRPr="003276B1" w:rsidRDefault="003276B1" w:rsidP="003276B1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76B1">
              <w:rPr>
                <w:rFonts w:ascii="Times New Roman" w:hAnsi="Times New Roman"/>
                <w:b/>
                <w:bCs/>
                <w:sz w:val="28"/>
                <w:szCs w:val="28"/>
              </w:rPr>
              <w:t>4) из форм налоговой отчетности, представленные физическими и юридическими лицами;</w:t>
            </w:r>
          </w:p>
          <w:p w14:paraId="3800E5DD" w14:textId="77777777" w:rsidR="003276B1" w:rsidRPr="003276B1" w:rsidRDefault="003276B1" w:rsidP="003276B1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76B1">
              <w:rPr>
                <w:rFonts w:ascii="Times New Roman" w:hAnsi="Times New Roman"/>
                <w:b/>
                <w:bCs/>
                <w:sz w:val="28"/>
                <w:szCs w:val="28"/>
              </w:rPr>
              <w:t>5) полученные по результатам форм налогового и таможенного контроля, в том числе в отношении лиц, с которыми физическим лицом заключались сделки в соответствии с Гражданским Кодексом Республики Казахстан и (или) по взаиморасчетам, с которыми у физического лица возникла дебиторская и (или) кредиторская задолженность;</w:t>
            </w:r>
          </w:p>
          <w:p w14:paraId="157F33D8" w14:textId="77777777" w:rsidR="003276B1" w:rsidRPr="003276B1" w:rsidRDefault="003276B1" w:rsidP="003276B1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76B1">
              <w:rPr>
                <w:rFonts w:ascii="Times New Roman" w:hAnsi="Times New Roman"/>
                <w:b/>
                <w:bCs/>
                <w:sz w:val="28"/>
                <w:szCs w:val="28"/>
              </w:rPr>
              <w:t>6) полученные из других источников информации, подтвержденные документально.</w:t>
            </w:r>
          </w:p>
          <w:p w14:paraId="0F278DE8" w14:textId="77777777" w:rsidR="00F40AFC" w:rsidRPr="003276B1" w:rsidRDefault="00F40AFC" w:rsidP="00364641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677" w:type="dxa"/>
          </w:tcPr>
          <w:p w14:paraId="7B7BAD75" w14:textId="11D3DC80" w:rsidR="00F40AFC" w:rsidRPr="003276B1" w:rsidRDefault="001B3A19" w:rsidP="00C75FFC">
            <w:pPr>
              <w:pStyle w:val="af5"/>
              <w:ind w:firstLine="28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8. </w:t>
            </w:r>
            <w:r w:rsidRPr="001B3A19">
              <w:rPr>
                <w:rFonts w:ascii="Times New Roman" w:hAnsi="Times New Roman"/>
                <w:b/>
                <w:bCs/>
                <w:sz w:val="28"/>
                <w:szCs w:val="28"/>
              </w:rPr>
              <w:t>При определении доходной части в качестве подтвержд</w:t>
            </w:r>
            <w:r w:rsidR="00D338A2">
              <w:rPr>
                <w:rFonts w:ascii="Times New Roman" w:hAnsi="Times New Roman"/>
                <w:b/>
                <w:bCs/>
                <w:sz w:val="28"/>
                <w:szCs w:val="28"/>
              </w:rPr>
              <w:t>е</w:t>
            </w:r>
            <w:r w:rsidRPr="001B3A19">
              <w:rPr>
                <w:rFonts w:ascii="Times New Roman" w:hAnsi="Times New Roman"/>
                <w:b/>
                <w:bCs/>
                <w:sz w:val="28"/>
                <w:szCs w:val="28"/>
              </w:rPr>
              <w:t>нного источника средств</w:t>
            </w:r>
            <w:r w:rsidR="00D338A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также</w:t>
            </w:r>
            <w:r w:rsidRPr="001B3A1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учитываются</w:t>
            </w:r>
            <w:r w:rsidR="00D338A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1B3A19">
              <w:rPr>
                <w:rFonts w:ascii="Times New Roman" w:hAnsi="Times New Roman"/>
                <w:b/>
                <w:bCs/>
                <w:sz w:val="28"/>
                <w:szCs w:val="28"/>
              </w:rPr>
              <w:t>наличные денежные средства, отраж</w:t>
            </w:r>
            <w:r w:rsidR="00D338A2">
              <w:rPr>
                <w:rFonts w:ascii="Times New Roman" w:hAnsi="Times New Roman"/>
                <w:b/>
                <w:bCs/>
                <w:sz w:val="28"/>
                <w:szCs w:val="28"/>
              </w:rPr>
              <w:t>е</w:t>
            </w:r>
            <w:r w:rsidRPr="001B3A19">
              <w:rPr>
                <w:rFonts w:ascii="Times New Roman" w:hAnsi="Times New Roman"/>
                <w:b/>
                <w:bCs/>
                <w:sz w:val="28"/>
                <w:szCs w:val="28"/>
              </w:rPr>
              <w:t>нные в декларации об активах и обязательствах, в пределах, установленных пунктом 1 статьи 423 Налогового кодекса.</w:t>
            </w:r>
          </w:p>
        </w:tc>
        <w:tc>
          <w:tcPr>
            <w:tcW w:w="4395" w:type="dxa"/>
          </w:tcPr>
          <w:p w14:paraId="6D939550" w14:textId="19D46725" w:rsidR="008333F1" w:rsidRPr="008333F1" w:rsidRDefault="008333F1" w:rsidP="008333F1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8333F1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В соответствии с пунктом 7 Правил органы государственных доходов направляют запросы в банки, уполномоченные государственные органы, местные исполнительные органы, иностранные компетентные органы, заказчиков, покупателей и иных лиц. Сведения, полученные в рамках таких запросов, используются органами государственных доходов при определении объектов налогообложения.</w:t>
            </w:r>
          </w:p>
          <w:p w14:paraId="51606B09" w14:textId="52CD8271" w:rsidR="008333F1" w:rsidRPr="008333F1" w:rsidRDefault="008333F1" w:rsidP="008333F1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8333F1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При этом при определении доходной части физического лица </w:t>
            </w:r>
            <w:r w:rsidRPr="008333F1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lastRenderedPageBreak/>
              <w:t>в качестве подтвержд</w:t>
            </w:r>
            <w:r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е</w:t>
            </w:r>
            <w:r w:rsidRPr="008333F1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нного источника средств учитываются наличные денежные средства, отраж</w:t>
            </w:r>
            <w:r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е</w:t>
            </w:r>
            <w:r w:rsidRPr="008333F1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нные в декларации об активах и обязательствах, в пределах, установленных пунктом 1 статьи 423 Налогового кодекса Республики Казахстан.</w:t>
            </w:r>
          </w:p>
          <w:p w14:paraId="40589331" w14:textId="755318C3" w:rsidR="000B14ED" w:rsidRPr="000B14ED" w:rsidRDefault="008333F1" w:rsidP="008333F1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8333F1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Включение соответствующей нормы в пункт 8 позволяет системно учитывать указанные сведения и обеспечить корректное применение положений пункта 1 статьи 423 Налогового кодекса Республики Казахстан при определении доходной части физического лица</w:t>
            </w:r>
            <w:r w:rsidR="000B14ED" w:rsidRPr="000B14ED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.</w:t>
            </w:r>
          </w:p>
          <w:p w14:paraId="52BA59D7" w14:textId="416E5250" w:rsidR="00F40AFC" w:rsidRPr="00081AA5" w:rsidRDefault="00F40AFC" w:rsidP="00081AA5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</w:p>
        </w:tc>
      </w:tr>
      <w:tr w:rsidR="0082770A" w:rsidRPr="003276B1" w14:paraId="7360EB31" w14:textId="77777777" w:rsidTr="00081AA5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F6AF" w14:textId="77777777" w:rsidR="0082770A" w:rsidRPr="003276B1" w:rsidRDefault="0082770A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1" w:type="dxa"/>
          </w:tcPr>
          <w:p w14:paraId="123D8E0A" w14:textId="5DB2F186" w:rsidR="0082770A" w:rsidRDefault="008277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пункт 9 </w:t>
            </w:r>
          </w:p>
        </w:tc>
        <w:tc>
          <w:tcPr>
            <w:tcW w:w="4820" w:type="dxa"/>
          </w:tcPr>
          <w:p w14:paraId="5E7ECFC7" w14:textId="3D73A0AF" w:rsidR="0082770A" w:rsidRPr="0082770A" w:rsidRDefault="0082770A" w:rsidP="003276B1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70A">
              <w:rPr>
                <w:rFonts w:ascii="Times New Roman" w:hAnsi="Times New Roman"/>
                <w:sz w:val="28"/>
                <w:szCs w:val="28"/>
              </w:rPr>
              <w:t xml:space="preserve">9. Сведения об объектах, определенных органы государственных доходов на основе </w:t>
            </w:r>
            <w:r w:rsidRPr="0082770A">
              <w:rPr>
                <w:rFonts w:ascii="Times New Roman" w:hAnsi="Times New Roman"/>
                <w:sz w:val="28"/>
                <w:szCs w:val="28"/>
              </w:rPr>
              <w:lastRenderedPageBreak/>
              <w:t>косвенных методов, сопоставляются с соответствующими данными, указанными в налоговой отчетности физического лица.</w:t>
            </w:r>
          </w:p>
        </w:tc>
        <w:tc>
          <w:tcPr>
            <w:tcW w:w="4677" w:type="dxa"/>
          </w:tcPr>
          <w:p w14:paraId="41F5DD55" w14:textId="41E6BCBB" w:rsidR="0082770A" w:rsidRDefault="0082770A" w:rsidP="00C75FFC">
            <w:pPr>
              <w:pStyle w:val="af5"/>
              <w:ind w:firstLine="28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2770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9. Сведения об объектах, определенных органы государственных доходов на основе </w:t>
            </w:r>
            <w:r w:rsidRPr="0082770A">
              <w:rPr>
                <w:rFonts w:ascii="Times New Roman" w:hAnsi="Times New Roman"/>
                <w:sz w:val="28"/>
                <w:szCs w:val="28"/>
              </w:rPr>
              <w:lastRenderedPageBreak/>
              <w:t>косвенных методов, сопоставляются с соответствующими данными, указанными в налоговой отчетности физического лица.</w:t>
            </w:r>
          </w:p>
        </w:tc>
        <w:tc>
          <w:tcPr>
            <w:tcW w:w="4395" w:type="dxa"/>
          </w:tcPr>
          <w:p w14:paraId="544BD5CF" w14:textId="77777777" w:rsidR="0082770A" w:rsidRPr="00C75FFC" w:rsidRDefault="0082770A" w:rsidP="0082770A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</w:rPr>
              <w:lastRenderedPageBreak/>
              <w:t xml:space="preserve">Без изменений </w:t>
            </w:r>
          </w:p>
          <w:p w14:paraId="1038F021" w14:textId="77777777" w:rsidR="0082770A" w:rsidRPr="000B14ED" w:rsidRDefault="0082770A" w:rsidP="000B14ED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</w:p>
        </w:tc>
      </w:tr>
      <w:tr w:rsidR="0082770A" w:rsidRPr="003276B1" w14:paraId="5D2028FB" w14:textId="77777777" w:rsidTr="00081AA5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2385" w14:textId="77777777" w:rsidR="0082770A" w:rsidRPr="003276B1" w:rsidRDefault="0082770A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1" w:type="dxa"/>
          </w:tcPr>
          <w:p w14:paraId="5499671A" w14:textId="35B4E0E0" w:rsidR="0082770A" w:rsidRDefault="008277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10</w:t>
            </w:r>
          </w:p>
        </w:tc>
        <w:tc>
          <w:tcPr>
            <w:tcW w:w="4820" w:type="dxa"/>
          </w:tcPr>
          <w:p w14:paraId="59A6AD8B" w14:textId="77777777" w:rsidR="0082770A" w:rsidRPr="00092393" w:rsidRDefault="0082770A" w:rsidP="0082770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923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10. Непредставление физическим лицом декларации о доходах и имуществе в срок, установленный </w:t>
            </w:r>
            <w:hyperlink r:id="rId8" w:anchor="z7136" w:history="1">
              <w:r w:rsidRPr="0009239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t xml:space="preserve">статьей </w:t>
              </w:r>
              <w:r w:rsidRPr="001B3A19">
                <w:rPr>
                  <w:rFonts w:ascii="Times New Roman" w:hAnsi="Times New Roman"/>
                  <w:b/>
                  <w:bCs/>
                  <w:color w:val="000000" w:themeColor="text1"/>
                  <w:sz w:val="28"/>
                  <w:szCs w:val="28"/>
                </w:rPr>
                <w:t>417</w:t>
              </w:r>
            </w:hyperlink>
            <w:r w:rsidRPr="000923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Налогового кодекса, считается подтверждением отсутствия у такого физического лица:</w:t>
            </w:r>
          </w:p>
          <w:p w14:paraId="6A5C9F4F" w14:textId="77777777" w:rsidR="0082770A" w:rsidRPr="00092393" w:rsidRDefault="0082770A" w:rsidP="0082770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923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доходов, подлежащих обложению физическим лицом самостоятельно;</w:t>
            </w:r>
          </w:p>
          <w:p w14:paraId="1C153CB8" w14:textId="7E589687" w:rsidR="0082770A" w:rsidRPr="0082770A" w:rsidRDefault="0082770A" w:rsidP="0082770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3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факта приобретения, отчуждения, безвозмездного получения имущества, подлежащего государственной или иной регистрации, имущества, по которому права и (или) сделки подлежат государственной или иной регистрации, дебиторской и(или) кредиторской задолженности, в том числе за пределами Республики Казахстан.</w:t>
            </w:r>
          </w:p>
        </w:tc>
        <w:tc>
          <w:tcPr>
            <w:tcW w:w="4677" w:type="dxa"/>
          </w:tcPr>
          <w:p w14:paraId="71BCA145" w14:textId="77777777" w:rsidR="0082770A" w:rsidRPr="00092393" w:rsidRDefault="0082770A" w:rsidP="0082770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923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10. Непредставление физическим лицом декларации о доходах и имуществе в срок, установленный </w:t>
            </w:r>
            <w:hyperlink r:id="rId9" w:anchor="z7136" w:history="1">
              <w:r w:rsidRPr="001B3A19">
                <w:rPr>
                  <w:rFonts w:ascii="Times New Roman" w:hAnsi="Times New Roman"/>
                  <w:b/>
                  <w:bCs/>
                  <w:color w:val="000000" w:themeColor="text1"/>
                  <w:sz w:val="28"/>
                  <w:szCs w:val="28"/>
                </w:rPr>
                <w:t>418</w:t>
              </w:r>
            </w:hyperlink>
            <w:r w:rsidRPr="000923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Налогового кодекса, считается подтверждением отсутствия у такого физического лица:</w:t>
            </w:r>
          </w:p>
          <w:p w14:paraId="6C83D038" w14:textId="77777777" w:rsidR="0082770A" w:rsidRPr="00092393" w:rsidRDefault="0082770A" w:rsidP="0082770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923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доходов, подлежащих обложению физическим лицом самостоятельно;</w:t>
            </w:r>
          </w:p>
          <w:p w14:paraId="75C72460" w14:textId="17D7F3CD" w:rsidR="0082770A" w:rsidRPr="0082770A" w:rsidRDefault="0082770A" w:rsidP="0082770A">
            <w:pPr>
              <w:pStyle w:val="af5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3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факта приобретения, отчуждения, безвозмездного получения имущества, подлежащего государственной или иной регистрации, имущества, по которому права и (или) сделки подлежат государственной или иной регистрации, дебиторской и(или) кредиторской задолженности, в том числе за пределами Республики Казахстан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14:paraId="1FCF35B7" w14:textId="77777777" w:rsidR="0082770A" w:rsidRDefault="008E3E7C" w:rsidP="008277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="0082770A" w:rsidRPr="006E5138">
              <w:rPr>
                <w:rFonts w:ascii="Times New Roman" w:hAnsi="Times New Roman"/>
                <w:bCs/>
                <w:sz w:val="28"/>
                <w:szCs w:val="28"/>
              </w:rPr>
              <w:t>едакционная правка</w:t>
            </w:r>
          </w:p>
          <w:p w14:paraId="73CB664A" w14:textId="15867E5F" w:rsidR="00B11293" w:rsidRDefault="00B11293" w:rsidP="0082770A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r w:rsidRPr="00B11293">
              <w:rPr>
                <w:rFonts w:ascii="Times New Roman" w:eastAsiaTheme="majorEastAsia" w:hAnsi="Times New Roman"/>
                <w:sz w:val="28"/>
                <w:szCs w:val="28"/>
              </w:rPr>
              <w:t>Сроки представления декларации о доходах и имуществе</w:t>
            </w:r>
            <w:r>
              <w:rPr>
                <w:rFonts w:ascii="Times New Roman" w:eastAsiaTheme="majorEastAsia" w:hAnsi="Times New Roman"/>
                <w:sz w:val="28"/>
                <w:szCs w:val="28"/>
              </w:rPr>
              <w:t xml:space="preserve"> установлены статьей 418 Налогового кодекса </w:t>
            </w:r>
          </w:p>
        </w:tc>
      </w:tr>
      <w:tr w:rsidR="0082770A" w:rsidRPr="003276B1" w14:paraId="2BE655E4" w14:textId="77777777" w:rsidTr="00081AA5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E17C" w14:textId="77777777" w:rsidR="0082770A" w:rsidRPr="003276B1" w:rsidRDefault="0082770A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1" w:type="dxa"/>
          </w:tcPr>
          <w:p w14:paraId="14330CCB" w14:textId="0897FB86" w:rsidR="0082770A" w:rsidRDefault="008277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11</w:t>
            </w:r>
          </w:p>
        </w:tc>
        <w:tc>
          <w:tcPr>
            <w:tcW w:w="4820" w:type="dxa"/>
          </w:tcPr>
          <w:p w14:paraId="057E8AD0" w14:textId="6FE64849" w:rsidR="0082770A" w:rsidRPr="00092393" w:rsidRDefault="0082770A" w:rsidP="0082770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2770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11. В случае, если доходы физического лица, отраженные в налоговой отчетности физического лица, не соответствуют его расходам, произведенным на личное </w:t>
            </w:r>
            <w:r w:rsidRPr="0082770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потребление, в том числе на приобретение имущества, органы государственных доходов определяют доход и налог на основе произведенных им расходов с учетом доходов прошлых периодов.</w:t>
            </w:r>
          </w:p>
        </w:tc>
        <w:tc>
          <w:tcPr>
            <w:tcW w:w="4677" w:type="dxa"/>
          </w:tcPr>
          <w:p w14:paraId="629FF07A" w14:textId="3EA27BC6" w:rsidR="0082770A" w:rsidRPr="00092393" w:rsidRDefault="0082770A" w:rsidP="0082770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2770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11. В случае, если доходы физического лица, отраженные в налоговой отчетности физического лица, не соответствуют его расходам, произведенным на личное </w:t>
            </w:r>
            <w:r w:rsidRPr="0082770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потребление, в том числе на приобретение имущества, органы государственных доходов определяют доход и налог на основе произведенных им расходов с учетом доходов прошлых периодов.</w:t>
            </w:r>
          </w:p>
        </w:tc>
        <w:tc>
          <w:tcPr>
            <w:tcW w:w="4395" w:type="dxa"/>
          </w:tcPr>
          <w:p w14:paraId="212F9A12" w14:textId="77777777" w:rsidR="0082770A" w:rsidRPr="00C75FFC" w:rsidRDefault="0082770A" w:rsidP="0082770A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</w:rPr>
              <w:lastRenderedPageBreak/>
              <w:t xml:space="preserve">Без изменений </w:t>
            </w:r>
          </w:p>
          <w:p w14:paraId="2CD96AE3" w14:textId="77777777" w:rsidR="0082770A" w:rsidRPr="006E5138" w:rsidRDefault="0082770A" w:rsidP="008277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2770A" w:rsidRPr="003276B1" w14:paraId="112B7B0B" w14:textId="77777777" w:rsidTr="00081AA5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9D5E" w14:textId="77777777" w:rsidR="0082770A" w:rsidRPr="003276B1" w:rsidRDefault="0082770A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1" w:type="dxa"/>
          </w:tcPr>
          <w:p w14:paraId="377F0234" w14:textId="74B19697" w:rsidR="0082770A" w:rsidRDefault="008277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12</w:t>
            </w:r>
          </w:p>
        </w:tc>
        <w:tc>
          <w:tcPr>
            <w:tcW w:w="4820" w:type="dxa"/>
          </w:tcPr>
          <w:p w14:paraId="46B3F1B4" w14:textId="77777777" w:rsidR="0082770A" w:rsidRPr="0082770A" w:rsidRDefault="0082770A" w:rsidP="0082770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2770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12. При отсутствии у физического лица документов, подтверждающих стоимость активов, в том числе объектов незавершенного строительства, транспортных средств, земельных участков, нематериальных активов, инвестиционной недвижимости и иного имущества в доход данного физического лица включается рыночная стоимость указанного актива.</w:t>
            </w:r>
          </w:p>
          <w:p w14:paraId="1E8463D4" w14:textId="004C4EC7" w:rsidR="0082770A" w:rsidRPr="0082770A" w:rsidRDefault="0082770A" w:rsidP="0082770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2770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Рыночная стоимость объектов определяется на основании отчета оценщика, осуществляющего деятельность в соответствии с Законом Республики Казахстан «Об оценочной деятельности в Республике Казахстан», привлекаемого органами государственных доходов.</w:t>
            </w:r>
          </w:p>
        </w:tc>
        <w:tc>
          <w:tcPr>
            <w:tcW w:w="4677" w:type="dxa"/>
          </w:tcPr>
          <w:p w14:paraId="170543E3" w14:textId="77777777" w:rsidR="0082770A" w:rsidRPr="0082770A" w:rsidRDefault="0082770A" w:rsidP="0082770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2770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12. При отсутствии у физического лица документов, подтверждающих стоимость активов, в том числе объектов незавершенного строительства, транспортных средств, земельных участков, нематериальных активов, инвестиционной недвижимости и иного имущества в доход данного физического лица включается рыночная стоимость указанного актива.</w:t>
            </w:r>
          </w:p>
          <w:p w14:paraId="57F674CF" w14:textId="400A2213" w:rsidR="0082770A" w:rsidRPr="0082770A" w:rsidRDefault="0082770A" w:rsidP="0082770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2770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Рыночная стоимость объектов определяется на основании отчета оценщика, осуществляющего деятельность в соответствии с Законом Республики Казахстан «Об оценочной деятельности в Республике Казахстан», привлекаемого органами государственных доходов.</w:t>
            </w:r>
          </w:p>
        </w:tc>
        <w:tc>
          <w:tcPr>
            <w:tcW w:w="4395" w:type="dxa"/>
          </w:tcPr>
          <w:p w14:paraId="5FD19B28" w14:textId="77777777" w:rsidR="0082770A" w:rsidRPr="00C75FFC" w:rsidRDefault="0082770A" w:rsidP="0082770A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</w:rPr>
              <w:t xml:space="preserve">Без изменений </w:t>
            </w:r>
          </w:p>
          <w:p w14:paraId="24EC1D44" w14:textId="77777777" w:rsidR="0082770A" w:rsidRDefault="0082770A" w:rsidP="0082770A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</w:tc>
      </w:tr>
      <w:tr w:rsidR="0082770A" w:rsidRPr="003276B1" w14:paraId="2B75BFB8" w14:textId="77777777" w:rsidTr="00081AA5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8344" w14:textId="77777777" w:rsidR="0082770A" w:rsidRPr="003276B1" w:rsidRDefault="0082770A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1" w:type="dxa"/>
          </w:tcPr>
          <w:p w14:paraId="0DB68E5D" w14:textId="00A25AD9" w:rsidR="0082770A" w:rsidRDefault="008277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13</w:t>
            </w:r>
          </w:p>
        </w:tc>
        <w:tc>
          <w:tcPr>
            <w:tcW w:w="4820" w:type="dxa"/>
          </w:tcPr>
          <w:p w14:paraId="2F804447" w14:textId="6EBCE693" w:rsidR="0082770A" w:rsidRPr="0082770A" w:rsidRDefault="0082770A" w:rsidP="0082770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2770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13. Результаты определения доходов физического лица, подлежащего налогообложению, косвенным методом используются в ходе проведения налоговой проверки и (или) осуществления иных форм государственного контроля.</w:t>
            </w:r>
          </w:p>
        </w:tc>
        <w:tc>
          <w:tcPr>
            <w:tcW w:w="4677" w:type="dxa"/>
          </w:tcPr>
          <w:p w14:paraId="66C81E00" w14:textId="4181338A" w:rsidR="0082770A" w:rsidRPr="0082770A" w:rsidRDefault="0082770A" w:rsidP="0082770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2770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13. Результаты определения доходов физического лица, подлежащего налогообложению, косвенным методом используются в ходе проведения налоговой проверки и (или) осуществления иных форм государственного контроля.</w:t>
            </w:r>
          </w:p>
        </w:tc>
        <w:tc>
          <w:tcPr>
            <w:tcW w:w="4395" w:type="dxa"/>
          </w:tcPr>
          <w:p w14:paraId="5F48AEA3" w14:textId="77777777" w:rsidR="0082770A" w:rsidRPr="00C75FFC" w:rsidRDefault="0082770A" w:rsidP="0082770A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</w:rPr>
              <w:t xml:space="preserve">Без изменений </w:t>
            </w:r>
          </w:p>
          <w:p w14:paraId="2633C769" w14:textId="77777777" w:rsidR="0082770A" w:rsidRDefault="0082770A" w:rsidP="0082770A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</w:p>
        </w:tc>
      </w:tr>
    </w:tbl>
    <w:p w14:paraId="79EC6012" w14:textId="25DF77B7" w:rsidR="00554F3F" w:rsidRPr="003276B1" w:rsidRDefault="00554F3F" w:rsidP="000B14E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554F3F" w:rsidRPr="003276B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8" w:right="851" w:bottom="1418" w:left="1418" w:header="709" w:footer="709" w:gutter="0"/>
      <w:cols w:space="708"/>
      <w:titlePg/>
      <w:docGrid w:linePitch="360"/>
      <w:footerReference w:type="firs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09.02.2026 12:16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09.02.2026 13:02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4574D" w14:textId="77777777" w:rsidR="00D13261" w:rsidRDefault="00D13261">
      <w:pPr>
        <w:spacing w:line="240" w:lineRule="auto"/>
      </w:pPr>
      <w:r>
        <w:separator/>
      </w:r>
    </w:p>
  </w:endnote>
  <w:endnote w:type="continuationSeparator" w:id="0">
    <w:p w14:paraId="05B0B00B" w14:textId="77777777" w:rsidR="00D13261" w:rsidRDefault="00D132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28EE" w14:textId="77777777" w:rsidR="0095458E" w:rsidRDefault="0095458E">
    <w:pPr>
      <w:pStyle w:val="af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11.02.2026 10:35.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6B25C" w14:textId="77777777" w:rsidR="0095458E" w:rsidRDefault="0095458E">
    <w:pPr>
      <w:pStyle w:val="af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11.02.2026 10:35.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D650D" w14:textId="77777777" w:rsidR="0095458E" w:rsidRDefault="0095458E">
    <w:pPr>
      <w:pStyle w:val="a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11.02.2026 10:35.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3EE1C" w14:textId="77777777" w:rsidR="00D13261" w:rsidRDefault="00D13261">
      <w:pPr>
        <w:spacing w:after="0"/>
      </w:pPr>
      <w:r>
        <w:separator/>
      </w:r>
    </w:p>
  </w:footnote>
  <w:footnote w:type="continuationSeparator" w:id="0">
    <w:p w14:paraId="387C1B62" w14:textId="77777777" w:rsidR="00D13261" w:rsidRDefault="00D132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77186" w14:textId="77777777" w:rsidR="0095458E" w:rsidRDefault="0095458E">
    <w:pPr>
      <w:pStyle w:val="ad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24"/>
      </w:rPr>
      <w:id w:val="-1485242574"/>
      <w:docPartObj>
        <w:docPartGallery w:val="AutoText"/>
      </w:docPartObj>
    </w:sdtPr>
    <w:sdtEndPr>
      <w:rPr>
        <w:sz w:val="28"/>
        <w:szCs w:val="28"/>
      </w:rPr>
    </w:sdtEndPr>
    <w:sdtContent>
      <w:p w14:paraId="201A8D8D" w14:textId="78FF132E" w:rsidR="0095458E" w:rsidRPr="00AE272A" w:rsidRDefault="0095458E">
        <w:pPr>
          <w:pStyle w:val="ad"/>
          <w:jc w:val="center"/>
          <w:rPr>
            <w:rFonts w:ascii="Times New Roman" w:hAnsi="Times New Roman"/>
            <w:sz w:val="28"/>
            <w:szCs w:val="28"/>
          </w:rPr>
        </w:pPr>
        <w:r w:rsidRPr="00AE272A">
          <w:rPr>
            <w:rFonts w:ascii="Times New Roman" w:hAnsi="Times New Roman"/>
            <w:sz w:val="28"/>
            <w:szCs w:val="28"/>
          </w:rPr>
          <w:fldChar w:fldCharType="begin"/>
        </w:r>
        <w:r w:rsidRPr="00AE272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E272A">
          <w:rPr>
            <w:rFonts w:ascii="Times New Roman" w:hAnsi="Times New Roman"/>
            <w:sz w:val="28"/>
            <w:szCs w:val="28"/>
          </w:rPr>
          <w:fldChar w:fldCharType="separate"/>
        </w:r>
        <w:r w:rsidR="00AD6FAA">
          <w:rPr>
            <w:rFonts w:ascii="Times New Roman" w:hAnsi="Times New Roman"/>
            <w:noProof/>
            <w:sz w:val="28"/>
            <w:szCs w:val="28"/>
          </w:rPr>
          <w:t>2</w:t>
        </w:r>
        <w:r w:rsidRPr="00AE272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A4B1" w14:textId="77777777" w:rsidR="0095458E" w:rsidRDefault="0095458E">
    <w:pPr>
      <w:pStyle w:val="ad"/>
      <w:jc w:val="center"/>
    </w:pPr>
  </w:p>
  <w:p w14:paraId="7D44D7D0" w14:textId="77777777" w:rsidR="0095458E" w:rsidRDefault="0095458E">
    <w:pPr>
      <w:pStyle w:val="ad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60519"/>
    <w:multiLevelType w:val="hybridMultilevel"/>
    <w:tmpl w:val="E34EC91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6FB4984"/>
    <w:multiLevelType w:val="multilevel"/>
    <w:tmpl w:val="4DF29B9E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122" w:hanging="360"/>
      </w:pPr>
    </w:lvl>
    <w:lvl w:ilvl="2">
      <w:start w:val="1"/>
      <w:numFmt w:val="lowerRoman"/>
      <w:lvlText w:val="%3."/>
      <w:lvlJc w:val="right"/>
      <w:pPr>
        <w:ind w:left="1842" w:hanging="180"/>
      </w:pPr>
    </w:lvl>
    <w:lvl w:ilvl="3">
      <w:start w:val="1"/>
      <w:numFmt w:val="decimal"/>
      <w:lvlText w:val="%4."/>
      <w:lvlJc w:val="left"/>
      <w:pPr>
        <w:ind w:left="2562" w:hanging="360"/>
      </w:pPr>
    </w:lvl>
    <w:lvl w:ilvl="4">
      <w:start w:val="1"/>
      <w:numFmt w:val="lowerLetter"/>
      <w:lvlText w:val="%5."/>
      <w:lvlJc w:val="left"/>
      <w:pPr>
        <w:ind w:left="3282" w:hanging="360"/>
      </w:pPr>
    </w:lvl>
    <w:lvl w:ilvl="5">
      <w:start w:val="1"/>
      <w:numFmt w:val="lowerRoman"/>
      <w:lvlText w:val="%6."/>
      <w:lvlJc w:val="right"/>
      <w:pPr>
        <w:ind w:left="4002" w:hanging="180"/>
      </w:pPr>
    </w:lvl>
    <w:lvl w:ilvl="6">
      <w:start w:val="1"/>
      <w:numFmt w:val="decimal"/>
      <w:lvlText w:val="%7."/>
      <w:lvlJc w:val="left"/>
      <w:pPr>
        <w:ind w:left="4722" w:hanging="360"/>
      </w:pPr>
    </w:lvl>
    <w:lvl w:ilvl="7">
      <w:start w:val="1"/>
      <w:numFmt w:val="lowerLetter"/>
      <w:lvlText w:val="%8."/>
      <w:lvlJc w:val="left"/>
      <w:pPr>
        <w:ind w:left="5442" w:hanging="360"/>
      </w:pPr>
    </w:lvl>
    <w:lvl w:ilvl="8">
      <w:start w:val="1"/>
      <w:numFmt w:val="lowerRoman"/>
      <w:lvlText w:val="%9."/>
      <w:lvlJc w:val="right"/>
      <w:pPr>
        <w:ind w:left="6162" w:hanging="180"/>
      </w:pPr>
    </w:lvl>
  </w:abstractNum>
  <w:abstractNum w:abstractNumId="2" w15:restartNumberingAfterBreak="0">
    <w:nsid w:val="48541276"/>
    <w:multiLevelType w:val="hybridMultilevel"/>
    <w:tmpl w:val="E34EC916"/>
    <w:lvl w:ilvl="0" w:tplc="C3AEA7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BEED440">
      <w:start w:val="1"/>
      <w:numFmt w:val="lowerLetter"/>
      <w:lvlText w:val="%2."/>
      <w:lvlJc w:val="left"/>
      <w:pPr>
        <w:ind w:left="1788" w:hanging="360"/>
      </w:pPr>
    </w:lvl>
    <w:lvl w:ilvl="2" w:tplc="1D382F3A">
      <w:start w:val="1"/>
      <w:numFmt w:val="lowerRoman"/>
      <w:lvlText w:val="%3."/>
      <w:lvlJc w:val="right"/>
      <w:pPr>
        <w:ind w:left="2508" w:hanging="180"/>
      </w:pPr>
    </w:lvl>
    <w:lvl w:ilvl="3" w:tplc="0A14DD6E">
      <w:start w:val="1"/>
      <w:numFmt w:val="decimal"/>
      <w:lvlText w:val="%4."/>
      <w:lvlJc w:val="left"/>
      <w:pPr>
        <w:ind w:left="3228" w:hanging="360"/>
      </w:pPr>
    </w:lvl>
    <w:lvl w:ilvl="4" w:tplc="4F72358A">
      <w:start w:val="1"/>
      <w:numFmt w:val="lowerLetter"/>
      <w:lvlText w:val="%5."/>
      <w:lvlJc w:val="left"/>
      <w:pPr>
        <w:ind w:left="3948" w:hanging="360"/>
      </w:pPr>
    </w:lvl>
    <w:lvl w:ilvl="5" w:tplc="43EAD6B2">
      <w:start w:val="1"/>
      <w:numFmt w:val="lowerRoman"/>
      <w:lvlText w:val="%6."/>
      <w:lvlJc w:val="right"/>
      <w:pPr>
        <w:ind w:left="4668" w:hanging="180"/>
      </w:pPr>
    </w:lvl>
    <w:lvl w:ilvl="6" w:tplc="EC0AD456">
      <w:start w:val="1"/>
      <w:numFmt w:val="decimal"/>
      <w:lvlText w:val="%7."/>
      <w:lvlJc w:val="left"/>
      <w:pPr>
        <w:ind w:left="5388" w:hanging="360"/>
      </w:pPr>
    </w:lvl>
    <w:lvl w:ilvl="7" w:tplc="A7CCD028">
      <w:start w:val="1"/>
      <w:numFmt w:val="lowerLetter"/>
      <w:lvlText w:val="%8."/>
      <w:lvlJc w:val="left"/>
      <w:pPr>
        <w:ind w:left="6108" w:hanging="360"/>
      </w:pPr>
    </w:lvl>
    <w:lvl w:ilvl="8" w:tplc="32902256">
      <w:start w:val="1"/>
      <w:numFmt w:val="lowerRoman"/>
      <w:lvlText w:val="%9."/>
      <w:lvlJc w:val="right"/>
      <w:pPr>
        <w:ind w:left="6828" w:hanging="180"/>
      </w:pPr>
    </w:lvl>
  </w:abstractNum>
  <w:num w:numId="1" w16cid:durableId="68698697">
    <w:abstractNumId w:val="1"/>
  </w:num>
  <w:num w:numId="2" w16cid:durableId="412044093">
    <w:abstractNumId w:val="2"/>
  </w:num>
  <w:num w:numId="3" w16cid:durableId="1367872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0B"/>
    <w:rsid w:val="0000383F"/>
    <w:rsid w:val="00017179"/>
    <w:rsid w:val="000545C8"/>
    <w:rsid w:val="00060755"/>
    <w:rsid w:val="000633AC"/>
    <w:rsid w:val="000733B9"/>
    <w:rsid w:val="00080A02"/>
    <w:rsid w:val="00081AA5"/>
    <w:rsid w:val="000820A9"/>
    <w:rsid w:val="00085174"/>
    <w:rsid w:val="0009503A"/>
    <w:rsid w:val="00095FA7"/>
    <w:rsid w:val="000975E9"/>
    <w:rsid w:val="0009761D"/>
    <w:rsid w:val="000A0176"/>
    <w:rsid w:val="000B14ED"/>
    <w:rsid w:val="000B4E16"/>
    <w:rsid w:val="000D5DDE"/>
    <w:rsid w:val="000E0B8F"/>
    <w:rsid w:val="000E26DD"/>
    <w:rsid w:val="000E4783"/>
    <w:rsid w:val="000E69F2"/>
    <w:rsid w:val="000F3815"/>
    <w:rsid w:val="000F6B00"/>
    <w:rsid w:val="001017B7"/>
    <w:rsid w:val="00111DBA"/>
    <w:rsid w:val="00122632"/>
    <w:rsid w:val="001278D3"/>
    <w:rsid w:val="00133238"/>
    <w:rsid w:val="0015703E"/>
    <w:rsid w:val="0016442C"/>
    <w:rsid w:val="00166BFC"/>
    <w:rsid w:val="0017048D"/>
    <w:rsid w:val="00180853"/>
    <w:rsid w:val="001819EA"/>
    <w:rsid w:val="0018528B"/>
    <w:rsid w:val="001A4EB7"/>
    <w:rsid w:val="001B3A19"/>
    <w:rsid w:val="001B4897"/>
    <w:rsid w:val="001C3F0C"/>
    <w:rsid w:val="001D2810"/>
    <w:rsid w:val="001E3A85"/>
    <w:rsid w:val="001F139E"/>
    <w:rsid w:val="001F4EED"/>
    <w:rsid w:val="001F649F"/>
    <w:rsid w:val="001F6537"/>
    <w:rsid w:val="001F703A"/>
    <w:rsid w:val="001F7C2E"/>
    <w:rsid w:val="002035BF"/>
    <w:rsid w:val="00207168"/>
    <w:rsid w:val="002153CC"/>
    <w:rsid w:val="002176D1"/>
    <w:rsid w:val="00226EFF"/>
    <w:rsid w:val="00233F82"/>
    <w:rsid w:val="00235E6D"/>
    <w:rsid w:val="002405B3"/>
    <w:rsid w:val="00242FEC"/>
    <w:rsid w:val="00243D49"/>
    <w:rsid w:val="00250033"/>
    <w:rsid w:val="002743B1"/>
    <w:rsid w:val="00275581"/>
    <w:rsid w:val="002874C0"/>
    <w:rsid w:val="00287E54"/>
    <w:rsid w:val="0029024F"/>
    <w:rsid w:val="002A17E6"/>
    <w:rsid w:val="002B2B43"/>
    <w:rsid w:val="002C113E"/>
    <w:rsid w:val="002C19B1"/>
    <w:rsid w:val="002E09FA"/>
    <w:rsid w:val="002E0E12"/>
    <w:rsid w:val="002E425E"/>
    <w:rsid w:val="002F4477"/>
    <w:rsid w:val="002F647F"/>
    <w:rsid w:val="002F7460"/>
    <w:rsid w:val="00311C11"/>
    <w:rsid w:val="00314E60"/>
    <w:rsid w:val="00320B0A"/>
    <w:rsid w:val="0032212B"/>
    <w:rsid w:val="003276B1"/>
    <w:rsid w:val="00336626"/>
    <w:rsid w:val="00354BC2"/>
    <w:rsid w:val="00354FC6"/>
    <w:rsid w:val="00364641"/>
    <w:rsid w:val="00365AD1"/>
    <w:rsid w:val="00376CBB"/>
    <w:rsid w:val="0038215E"/>
    <w:rsid w:val="00383FF9"/>
    <w:rsid w:val="00385D2A"/>
    <w:rsid w:val="00395BF4"/>
    <w:rsid w:val="003A0316"/>
    <w:rsid w:val="003A07EA"/>
    <w:rsid w:val="003A1500"/>
    <w:rsid w:val="003A297F"/>
    <w:rsid w:val="003A74E2"/>
    <w:rsid w:val="003B32C8"/>
    <w:rsid w:val="003B4FB9"/>
    <w:rsid w:val="003B4FC7"/>
    <w:rsid w:val="003B5E46"/>
    <w:rsid w:val="003C3796"/>
    <w:rsid w:val="003C3DDD"/>
    <w:rsid w:val="003D1AE4"/>
    <w:rsid w:val="003D4A4C"/>
    <w:rsid w:val="003F0BBC"/>
    <w:rsid w:val="003F36B3"/>
    <w:rsid w:val="003F6BC4"/>
    <w:rsid w:val="003F6F06"/>
    <w:rsid w:val="004131FC"/>
    <w:rsid w:val="00420511"/>
    <w:rsid w:val="00426A0C"/>
    <w:rsid w:val="00427BB6"/>
    <w:rsid w:val="00436187"/>
    <w:rsid w:val="00440F73"/>
    <w:rsid w:val="0044183E"/>
    <w:rsid w:val="0045556F"/>
    <w:rsid w:val="00467117"/>
    <w:rsid w:val="00472427"/>
    <w:rsid w:val="0048307B"/>
    <w:rsid w:val="004A1CC1"/>
    <w:rsid w:val="004A41CB"/>
    <w:rsid w:val="004A4E5C"/>
    <w:rsid w:val="004B76E0"/>
    <w:rsid w:val="004C12D3"/>
    <w:rsid w:val="004C5EF4"/>
    <w:rsid w:val="004C7E95"/>
    <w:rsid w:val="004D49BF"/>
    <w:rsid w:val="004E1FFF"/>
    <w:rsid w:val="004E43FC"/>
    <w:rsid w:val="004E6E7E"/>
    <w:rsid w:val="005069B7"/>
    <w:rsid w:val="005106AD"/>
    <w:rsid w:val="0051306A"/>
    <w:rsid w:val="0051615A"/>
    <w:rsid w:val="005219F5"/>
    <w:rsid w:val="00522E0C"/>
    <w:rsid w:val="00524658"/>
    <w:rsid w:val="005329E4"/>
    <w:rsid w:val="005335E2"/>
    <w:rsid w:val="005343C1"/>
    <w:rsid w:val="0053751B"/>
    <w:rsid w:val="00543837"/>
    <w:rsid w:val="005447A1"/>
    <w:rsid w:val="005449B4"/>
    <w:rsid w:val="00554F3F"/>
    <w:rsid w:val="00555300"/>
    <w:rsid w:val="00556069"/>
    <w:rsid w:val="0057229C"/>
    <w:rsid w:val="00592F46"/>
    <w:rsid w:val="005A0FFA"/>
    <w:rsid w:val="005A2A60"/>
    <w:rsid w:val="005A5A2E"/>
    <w:rsid w:val="005A6FF5"/>
    <w:rsid w:val="005B083F"/>
    <w:rsid w:val="005B1E90"/>
    <w:rsid w:val="005C0DDC"/>
    <w:rsid w:val="005C6415"/>
    <w:rsid w:val="005E34A3"/>
    <w:rsid w:val="005E640A"/>
    <w:rsid w:val="005F49E0"/>
    <w:rsid w:val="00604B41"/>
    <w:rsid w:val="00617F00"/>
    <w:rsid w:val="00622925"/>
    <w:rsid w:val="00625438"/>
    <w:rsid w:val="00634AFB"/>
    <w:rsid w:val="00641F4A"/>
    <w:rsid w:val="006447A9"/>
    <w:rsid w:val="0064592E"/>
    <w:rsid w:val="00650BD1"/>
    <w:rsid w:val="00662005"/>
    <w:rsid w:val="00671FC4"/>
    <w:rsid w:val="0067415C"/>
    <w:rsid w:val="00674E23"/>
    <w:rsid w:val="00693E96"/>
    <w:rsid w:val="00696A4D"/>
    <w:rsid w:val="006A4B37"/>
    <w:rsid w:val="006A63E1"/>
    <w:rsid w:val="006A65EF"/>
    <w:rsid w:val="006A6B69"/>
    <w:rsid w:val="006B70BB"/>
    <w:rsid w:val="006D35BE"/>
    <w:rsid w:val="006D37F6"/>
    <w:rsid w:val="006E22B0"/>
    <w:rsid w:val="0070501B"/>
    <w:rsid w:val="00711D41"/>
    <w:rsid w:val="00722146"/>
    <w:rsid w:val="00723F12"/>
    <w:rsid w:val="00724D2E"/>
    <w:rsid w:val="00724F00"/>
    <w:rsid w:val="007279F9"/>
    <w:rsid w:val="007300A8"/>
    <w:rsid w:val="00735286"/>
    <w:rsid w:val="00736EA5"/>
    <w:rsid w:val="007567E2"/>
    <w:rsid w:val="00756BF0"/>
    <w:rsid w:val="00757DF2"/>
    <w:rsid w:val="007650E5"/>
    <w:rsid w:val="007654BB"/>
    <w:rsid w:val="0078013C"/>
    <w:rsid w:val="00790317"/>
    <w:rsid w:val="007976B9"/>
    <w:rsid w:val="007B1EE9"/>
    <w:rsid w:val="007B31C6"/>
    <w:rsid w:val="007C2A85"/>
    <w:rsid w:val="007C764B"/>
    <w:rsid w:val="007D04B6"/>
    <w:rsid w:val="007D634E"/>
    <w:rsid w:val="007F7D0C"/>
    <w:rsid w:val="007F7E73"/>
    <w:rsid w:val="008077BA"/>
    <w:rsid w:val="00813754"/>
    <w:rsid w:val="00822A0B"/>
    <w:rsid w:val="00823616"/>
    <w:rsid w:val="0082770A"/>
    <w:rsid w:val="008322A0"/>
    <w:rsid w:val="008333F1"/>
    <w:rsid w:val="008336D1"/>
    <w:rsid w:val="008343EF"/>
    <w:rsid w:val="0083460B"/>
    <w:rsid w:val="008349FE"/>
    <w:rsid w:val="00845092"/>
    <w:rsid w:val="00855B30"/>
    <w:rsid w:val="00857870"/>
    <w:rsid w:val="00875255"/>
    <w:rsid w:val="0089158C"/>
    <w:rsid w:val="00892A75"/>
    <w:rsid w:val="008A11D1"/>
    <w:rsid w:val="008A247A"/>
    <w:rsid w:val="008A2B11"/>
    <w:rsid w:val="008B0CA5"/>
    <w:rsid w:val="008B54F1"/>
    <w:rsid w:val="008C1CFF"/>
    <w:rsid w:val="008D530B"/>
    <w:rsid w:val="008D646C"/>
    <w:rsid w:val="008E3E7C"/>
    <w:rsid w:val="008E45B2"/>
    <w:rsid w:val="008F22FF"/>
    <w:rsid w:val="008F551F"/>
    <w:rsid w:val="009171C1"/>
    <w:rsid w:val="00927363"/>
    <w:rsid w:val="00937E57"/>
    <w:rsid w:val="00942C5A"/>
    <w:rsid w:val="00953E8B"/>
    <w:rsid w:val="0095458E"/>
    <w:rsid w:val="009770B4"/>
    <w:rsid w:val="009807EF"/>
    <w:rsid w:val="00981DA9"/>
    <w:rsid w:val="00983416"/>
    <w:rsid w:val="009A34A9"/>
    <w:rsid w:val="009A3831"/>
    <w:rsid w:val="009A64B7"/>
    <w:rsid w:val="009B178A"/>
    <w:rsid w:val="009C5436"/>
    <w:rsid w:val="009C655C"/>
    <w:rsid w:val="009D63D2"/>
    <w:rsid w:val="009E326C"/>
    <w:rsid w:val="009F5654"/>
    <w:rsid w:val="00A117C4"/>
    <w:rsid w:val="00A126F2"/>
    <w:rsid w:val="00A22F95"/>
    <w:rsid w:val="00A24478"/>
    <w:rsid w:val="00A251B7"/>
    <w:rsid w:val="00A35AAA"/>
    <w:rsid w:val="00A454E8"/>
    <w:rsid w:val="00A520BA"/>
    <w:rsid w:val="00A52B56"/>
    <w:rsid w:val="00A53F42"/>
    <w:rsid w:val="00A567F9"/>
    <w:rsid w:val="00A60C67"/>
    <w:rsid w:val="00A673FF"/>
    <w:rsid w:val="00A804FE"/>
    <w:rsid w:val="00A8457F"/>
    <w:rsid w:val="00A976EA"/>
    <w:rsid w:val="00A979B9"/>
    <w:rsid w:val="00AA4848"/>
    <w:rsid w:val="00AB0B23"/>
    <w:rsid w:val="00AB1892"/>
    <w:rsid w:val="00AB2333"/>
    <w:rsid w:val="00AB3055"/>
    <w:rsid w:val="00AB3923"/>
    <w:rsid w:val="00AC5CB5"/>
    <w:rsid w:val="00AC648D"/>
    <w:rsid w:val="00AD08F4"/>
    <w:rsid w:val="00AD37FD"/>
    <w:rsid w:val="00AD6FAA"/>
    <w:rsid w:val="00AE272A"/>
    <w:rsid w:val="00AE5935"/>
    <w:rsid w:val="00B03489"/>
    <w:rsid w:val="00B06786"/>
    <w:rsid w:val="00B07340"/>
    <w:rsid w:val="00B07B8C"/>
    <w:rsid w:val="00B11293"/>
    <w:rsid w:val="00B201AE"/>
    <w:rsid w:val="00B2497F"/>
    <w:rsid w:val="00B4289C"/>
    <w:rsid w:val="00B430EE"/>
    <w:rsid w:val="00B53F70"/>
    <w:rsid w:val="00B55FA3"/>
    <w:rsid w:val="00B56A81"/>
    <w:rsid w:val="00B64718"/>
    <w:rsid w:val="00B66CDC"/>
    <w:rsid w:val="00B94AD1"/>
    <w:rsid w:val="00BA143D"/>
    <w:rsid w:val="00BB5DA7"/>
    <w:rsid w:val="00BC019C"/>
    <w:rsid w:val="00BC3CFE"/>
    <w:rsid w:val="00BD06A5"/>
    <w:rsid w:val="00BD199F"/>
    <w:rsid w:val="00BD5CFE"/>
    <w:rsid w:val="00BE1E39"/>
    <w:rsid w:val="00BF6894"/>
    <w:rsid w:val="00C01AAA"/>
    <w:rsid w:val="00C021D0"/>
    <w:rsid w:val="00C026FD"/>
    <w:rsid w:val="00C02F06"/>
    <w:rsid w:val="00C10D25"/>
    <w:rsid w:val="00C1358F"/>
    <w:rsid w:val="00C233B9"/>
    <w:rsid w:val="00C3057B"/>
    <w:rsid w:val="00C3110B"/>
    <w:rsid w:val="00C416B1"/>
    <w:rsid w:val="00C53076"/>
    <w:rsid w:val="00C54E89"/>
    <w:rsid w:val="00C6301A"/>
    <w:rsid w:val="00C744C3"/>
    <w:rsid w:val="00C75FFC"/>
    <w:rsid w:val="00C769EB"/>
    <w:rsid w:val="00C77015"/>
    <w:rsid w:val="00C950E7"/>
    <w:rsid w:val="00CA1833"/>
    <w:rsid w:val="00CA3FF0"/>
    <w:rsid w:val="00CA4D6D"/>
    <w:rsid w:val="00CA670B"/>
    <w:rsid w:val="00CB1C1D"/>
    <w:rsid w:val="00CB32F9"/>
    <w:rsid w:val="00CC4B1D"/>
    <w:rsid w:val="00CC4D33"/>
    <w:rsid w:val="00CC7820"/>
    <w:rsid w:val="00CE41B5"/>
    <w:rsid w:val="00CE54A7"/>
    <w:rsid w:val="00CE5F43"/>
    <w:rsid w:val="00CF00AB"/>
    <w:rsid w:val="00CF0CCF"/>
    <w:rsid w:val="00CF3A24"/>
    <w:rsid w:val="00CF5B01"/>
    <w:rsid w:val="00D012AC"/>
    <w:rsid w:val="00D053A3"/>
    <w:rsid w:val="00D13261"/>
    <w:rsid w:val="00D23CB6"/>
    <w:rsid w:val="00D338A2"/>
    <w:rsid w:val="00D35DF5"/>
    <w:rsid w:val="00D36B09"/>
    <w:rsid w:val="00D37130"/>
    <w:rsid w:val="00D4130C"/>
    <w:rsid w:val="00D416D0"/>
    <w:rsid w:val="00D55796"/>
    <w:rsid w:val="00D755B1"/>
    <w:rsid w:val="00D802E8"/>
    <w:rsid w:val="00D83414"/>
    <w:rsid w:val="00D95EC5"/>
    <w:rsid w:val="00D9670C"/>
    <w:rsid w:val="00DA6B2E"/>
    <w:rsid w:val="00DC0728"/>
    <w:rsid w:val="00DC1CFE"/>
    <w:rsid w:val="00DC4B9D"/>
    <w:rsid w:val="00DE056C"/>
    <w:rsid w:val="00DF6854"/>
    <w:rsid w:val="00E02853"/>
    <w:rsid w:val="00E02A98"/>
    <w:rsid w:val="00E14E07"/>
    <w:rsid w:val="00E1729E"/>
    <w:rsid w:val="00E2175D"/>
    <w:rsid w:val="00E2663B"/>
    <w:rsid w:val="00E346E2"/>
    <w:rsid w:val="00E44988"/>
    <w:rsid w:val="00E66215"/>
    <w:rsid w:val="00E755D9"/>
    <w:rsid w:val="00E77971"/>
    <w:rsid w:val="00E77B99"/>
    <w:rsid w:val="00E80D56"/>
    <w:rsid w:val="00E81E1B"/>
    <w:rsid w:val="00E83508"/>
    <w:rsid w:val="00E92721"/>
    <w:rsid w:val="00EA1133"/>
    <w:rsid w:val="00EA220C"/>
    <w:rsid w:val="00EB4A4B"/>
    <w:rsid w:val="00EB4F2F"/>
    <w:rsid w:val="00EC2FFA"/>
    <w:rsid w:val="00EC6D82"/>
    <w:rsid w:val="00ED4BA3"/>
    <w:rsid w:val="00EE0BA5"/>
    <w:rsid w:val="00EE6F09"/>
    <w:rsid w:val="00EE7342"/>
    <w:rsid w:val="00EF1E48"/>
    <w:rsid w:val="00EF21EE"/>
    <w:rsid w:val="00EF5356"/>
    <w:rsid w:val="00EF5E72"/>
    <w:rsid w:val="00F006E4"/>
    <w:rsid w:val="00F024BB"/>
    <w:rsid w:val="00F03626"/>
    <w:rsid w:val="00F0472C"/>
    <w:rsid w:val="00F148B1"/>
    <w:rsid w:val="00F14908"/>
    <w:rsid w:val="00F16AD9"/>
    <w:rsid w:val="00F3326C"/>
    <w:rsid w:val="00F334CB"/>
    <w:rsid w:val="00F357B5"/>
    <w:rsid w:val="00F35CA5"/>
    <w:rsid w:val="00F376F3"/>
    <w:rsid w:val="00F40AFC"/>
    <w:rsid w:val="00F52FF0"/>
    <w:rsid w:val="00F71DB6"/>
    <w:rsid w:val="00F73D7C"/>
    <w:rsid w:val="00F84620"/>
    <w:rsid w:val="00F93E6C"/>
    <w:rsid w:val="00FA396D"/>
    <w:rsid w:val="00FA5BDC"/>
    <w:rsid w:val="00FA6F34"/>
    <w:rsid w:val="00FB3557"/>
    <w:rsid w:val="00FC1CF4"/>
    <w:rsid w:val="00FC2D74"/>
    <w:rsid w:val="00FE2DAD"/>
    <w:rsid w:val="00FE4531"/>
    <w:rsid w:val="00FE5D49"/>
    <w:rsid w:val="00FE60EA"/>
    <w:rsid w:val="00FF073F"/>
    <w:rsid w:val="00FF565C"/>
    <w:rsid w:val="00FF621A"/>
    <w:rsid w:val="1E8F074A"/>
    <w:rsid w:val="3E6B2B19"/>
    <w:rsid w:val="46D65B6F"/>
    <w:rsid w:val="4D170FF4"/>
    <w:rsid w:val="51BD63E9"/>
    <w:rsid w:val="58920E5F"/>
    <w:rsid w:val="63F60E79"/>
    <w:rsid w:val="7275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412B8"/>
  <w15:docId w15:val="{E55334E7-9779-4C1E-9068-261013C7C406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val="zh-CN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unhideWhenUsed/>
    <w:pPr>
      <w:spacing w:after="0" w:line="240" w:lineRule="auto"/>
    </w:pPr>
    <w:rPr>
      <w:rFonts w:ascii="Courier New" w:hAnsi="Courier New" w:cs="Courier New"/>
      <w:iCs/>
      <w:sz w:val="20"/>
      <w:szCs w:val="20"/>
    </w:rPr>
  </w:style>
  <w:style w:type="paragraph" w:styleId="a9">
    <w:name w:val="annotation text"/>
    <w:basedOn w:val="a"/>
    <w:link w:val="aa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2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link w:val="af4"/>
    <w:uiPriority w:val="34"/>
    <w:qFormat/>
    <w:pPr>
      <w:ind w:left="720"/>
      <w:contextualSpacing/>
    </w:pPr>
    <w:rPr>
      <w:rFonts w:eastAsia="Calibri"/>
      <w:lang w:eastAsia="en-US"/>
    </w:rPr>
  </w:style>
  <w:style w:type="character" w:customStyle="1" w:styleId="af4">
    <w:name w:val="Абзац списка Знак"/>
    <w:link w:val="af3"/>
    <w:uiPriority w:val="34"/>
    <w:qFormat/>
    <w:locked/>
    <w:rPr>
      <w:rFonts w:ascii="Calibri" w:eastAsia="Calibri" w:hAnsi="Calibri" w:cs="Times New Roman"/>
    </w:rPr>
  </w:style>
  <w:style w:type="character" w:customStyle="1" w:styleId="s20">
    <w:name w:val="s20"/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color w:val="4F81BD"/>
      <w:sz w:val="20"/>
      <w:szCs w:val="20"/>
      <w:lang w:val="zh-CN" w:eastAsia="zh-CN"/>
    </w:rPr>
  </w:style>
  <w:style w:type="paragraph" w:styleId="af5">
    <w:name w:val="No Spacing"/>
    <w:link w:val="af6"/>
    <w:uiPriority w:val="1"/>
    <w:qFormat/>
    <w:pPr>
      <w:suppressAutoHyphens/>
    </w:pPr>
    <w:rPr>
      <w:rFonts w:ascii="Calibri" w:eastAsia="Calibri" w:hAnsi="Calibri" w:cs="Times New Roman"/>
      <w:sz w:val="22"/>
      <w:szCs w:val="22"/>
      <w:lang w:val="ru-RU" w:eastAsia="ar-SA"/>
    </w:rPr>
  </w:style>
  <w:style w:type="character" w:customStyle="1" w:styleId="af6">
    <w:name w:val="Без интервала Знак"/>
    <w:link w:val="af5"/>
    <w:uiPriority w:val="1"/>
    <w:rPr>
      <w:rFonts w:ascii="Calibri" w:eastAsia="Calibri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Pr>
      <w:rFonts w:ascii="Calibri" w:eastAsia="Times New Roman" w:hAnsi="Calibri" w:cs="Times New Roman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Pr>
      <w:rFonts w:ascii="Calibri" w:eastAsia="Times New Roman" w:hAnsi="Calibri" w:cs="Times New Roman"/>
      <w:lang w:eastAsia="ru-RU"/>
    </w:rPr>
  </w:style>
  <w:style w:type="character" w:customStyle="1" w:styleId="a8">
    <w:name w:val="Текст Знак"/>
    <w:basedOn w:val="a0"/>
    <w:link w:val="a7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Тема примечания Знак"/>
    <w:basedOn w:val="aa"/>
    <w:link w:val="ab"/>
    <w:uiPriority w:val="99"/>
    <w:semiHidden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11">
    <w:name w:val="Без интервала1"/>
    <w:rsid w:val="00C021D0"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6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0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6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2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0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8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4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6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1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2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8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3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3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19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70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72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85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://10.61.42.188/rus/docs/K2500000214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10.61.42.188/rus/docs/K2500000214" TargetMode="External"/><Relationship Id="rId14" Type="http://schemas.openxmlformats.org/officeDocument/2006/relationships/header" Target="header3.xml"/><Relationship Id="rId954" Type="http://schemas.openxmlformats.org/officeDocument/2006/relationships/image" Target="media/image954.png"/><Relationship Id="rId997" Type="http://schemas.openxmlformats.org/officeDocument/2006/relationships/footer" Target="footer4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5C028-DDBC-4299-AEE7-E17A734C2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3292</TotalTime>
  <Pages>12</Pages>
  <Words>2557</Words>
  <Characters>14580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Ерканат Шынберген</dc:creator>
  <cp:keywords/>
  <dc:description/>
  <cp:lastModifiedBy>Көптілеуұлы Ерсайын</cp:lastModifiedBy>
  <cp:revision>24</cp:revision>
  <cp:lastPrinted>2026-01-13T11:21:00Z</cp:lastPrinted>
  <dcterms:created xsi:type="dcterms:W3CDTF">2024-01-13T05:24:00Z</dcterms:created>
  <dcterms:modified xsi:type="dcterms:W3CDTF">2026-02-09T05:39:00Z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126DC7C679C14072A7C136EA5CE1E76A_12</vt:lpwstr>
  </property>
</Properties>
</file>